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/>
        <w:ind w:left="0" w:right="0" w:firstLine="0"/>
        <w:jc w:val="left"/>
        <w:rPr>
          <w:rFonts w:ascii="Calibri" w:hAnsi="Calibri"/>
          <w:outline w:val="0"/>
          <w:color w:val="1f1f1e"/>
          <w:rtl w:val="0"/>
          <w14:textFill>
            <w14:solidFill>
              <w14:srgbClr w14:val="201F1E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hAnsi="Calibri"/>
          <w:strike w:val="0"/>
          <w:dstrike w:val="0"/>
          <w:outline w:val="0"/>
          <w:color w:val="1f1f1e"/>
          <w:rtl w:val="0"/>
          <w14:textFill>
            <w14:solidFill>
              <w14:srgbClr w14:val="201F1E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1f1f1e"/>
          <w:rtl w:val="0"/>
          <w14:textFill>
            <w14:solidFill>
              <w14:srgbClr w14:val="201F1E"/>
            </w14:solidFill>
          </w14:textFill>
        </w:rPr>
      </w:pPr>
      <w:r>
        <w:rPr>
          <w:rFonts w:ascii="Calibri" w:hAnsi="Calibri" w:hint="default"/>
          <w:outline w:val="0"/>
          <w:color w:val="1f1f1e"/>
          <w:rtl w:val="0"/>
          <w14:textFill>
            <w14:solidFill>
              <w14:srgbClr w14:val="201F1E"/>
            </w14:solidFill>
          </w14:textFill>
        </w:rPr>
        <w:t> 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1f1f1e"/>
          <w:rtl w:val="0"/>
          <w14:textFill>
            <w14:solidFill>
              <w14:srgbClr w14:val="201F1E"/>
            </w14:solidFill>
          </w14:textFill>
        </w:rPr>
      </w:pPr>
      <w:r>
        <w:rPr>
          <w:rFonts w:ascii="Calibri" w:hAnsi="Calibri" w:hint="default"/>
          <w:outline w:val="0"/>
          <w:color w:val="1f1f1e"/>
          <w:rtl w:val="0"/>
          <w14:textFill>
            <w14:solidFill>
              <w14:srgbClr w14:val="201F1E"/>
            </w14:solidFill>
          </w14:textFill>
        </w:rPr>
        <w:t> </w:t>
      </w:r>
      <w:r>
        <w:rPr>
          <w:rFonts w:ascii="Calibri" w:cs="Calibri" w:hAnsi="Calibri" w:eastAsia="Calibri"/>
          <w:outline w:val="0"/>
          <w:color w:val="1f1f1e"/>
          <w:rtl w:val="0"/>
          <w14:textFill>
            <w14:solidFill>
              <w14:srgbClr w14:val="201F1E"/>
            </w14:solidFill>
          </w14:textFill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4854500</wp:posOffset>
            </wp:positionH>
            <wp:positionV relativeFrom="page">
              <wp:posOffset>720000</wp:posOffset>
            </wp:positionV>
            <wp:extent cx="1259206" cy="1257300"/>
            <wp:effectExtent l="0" t="0" r="0" b="0"/>
            <wp:wrapTopAndBottom distT="0" distB="0"/>
            <wp:docPr id="1073741825" name="officeArt object" descr="TravesreTheatreLogo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ravesreTheatreLogoJPG.jpg" descr="TravesreTheatreLogoJPG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6" cy="1257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spacing w:before="0"/>
        <w:ind w:left="0" w:right="0" w:firstLine="0"/>
        <w:jc w:val="left"/>
        <w:rPr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30303"/>
          <w:u w:color="030303"/>
          <w:rtl w:val="0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30303"/>
          <w:u w:color="03030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>Transcription</w:t>
      </w:r>
      <w:r>
        <w:rPr>
          <w:rFonts w:ascii="Arial Unicode MS" w:cs="Arial Unicode MS" w:hAnsi="Arial Unicode MS" w:eastAsia="Arial Unicode MS"/>
          <w:outline w:val="0"/>
          <w:color w:val="030303"/>
          <w:u w:color="03030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br w:type="textWrapping"/>
      </w:r>
      <w:r>
        <w:rPr>
          <w:rFonts w:ascii="Calibri" w:hAnsi="Calibri"/>
          <w:b w:val="1"/>
          <w:bCs w:val="1"/>
          <w:outline w:val="0"/>
          <w:color w:val="030303"/>
          <w:u w:color="03030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>Open Submissions Workshop #6: Telling It Your Own Way with Hannah Lavery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u w:color="03030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u w:color="030303"/>
          <w:rtl w:val="0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u w:color="03030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>Audio file location: https://soundcloud.com/traverse-theatre/open-submissions-workshop-6-telling-it-your-own-way-with-hannah-lavery?in=traverse-theatre/sets/open-submissions-workshops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u w:color="030303"/>
          <w:rtl w:val="0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u w:color="03030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>Video (with closed captions): https://youtu.be/HLZlYOKM7AA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[AUDIO BEGINS]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Hello my name is Hannah Lavery.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hope that you are well.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I've been asked today to share with you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s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ome of the ways that I approach writing for the stage.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I'm going to give you lots of opportunities today to write and I hope that you're up for that!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started out I suppose in poetry and spoken word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s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nd I am still between that place and the place of writing plays.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Although in many ways I don't see a distinction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nd I think as such my playwriting is rooted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, o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r comes from the same place that my poetry does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nd what that place is I don't know but I do know ways to get there.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So I thought today I would give you two exercises that are really important to m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e, o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r have been really important to me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i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 writing, my spoken word show The Drift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nd my play The Lament for Sheku Bayoh.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When I begin to write a play or a short story or a poem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often find an image or moment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, n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ot a starting point but a central, essential image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hat I move around and return to begin and end with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nd for The Drift and for The Lament for Sheku Bayoh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found those moments in photographs.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The Drift was an autobiographical show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 many spoken word shows are and it was at its heart,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bout the relationship with my father and my grief at losing him quite suddenly.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I had this photograph of the two of us and when I was a baby and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i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 was this kind of beautiful moment captured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nd I speak directly to that photograph at the end of the play.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But it's also the beginning of the story.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With the Lament for Sheku Bayoh, I was to write a lament for a man I did not know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, f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or a man I could not know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nd could only know through what was reported after his death and through the images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photographs that were given by his family to the media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here was one photograph of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Sheku Bayoh in a kilt with - surrounded by friends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nd for me this photograph allowed me to speak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about his humanity,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bout him as a father and as a brother and a friend and a son and a brother.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it helped me challenge the stereotypes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s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nd the smears that he suffered in his death and after.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I returned to that photograph quite explicitly three times in the play.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the following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exercise gave me those moments and I'm going to do it with you now.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Okay, so we are gonna do the first part of the first exercise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nd this exercise is called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The</w:t>
      </w:r>
      <w:r>
        <w:rPr>
          <w:rFonts w:ascii="Calibri" w:hAnsi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  <w:t xml:space="preserve"> Photograph.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must acknowledge here the writer and friend Shelley Day Sclater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 w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ho did this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exercise with me,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h, a version of this exercise 10 years ago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nd I have been adapting it and working with it ever since.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So thank you to Shelley Day Sclater!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So what I want you to do is, I want you to imagine, remember a photograph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i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f you would like, if you were in the heat of writing a character you may well want to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i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magine the photograph as your character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b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ut this photograph doesn't necessarily need to be significant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b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ut it has to be a photograph that you know wel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l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nd it would help if there was a person or people in it.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So what I want you to do is,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I'm going to give you about five minutes and in those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f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ive minutes I want you to describe this photograph in as much detail as you can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 if you are having to tell me about this photograph but it's a photograph I will never see.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So I'm going to give you five minutes of writing time. Now.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[TAKE 5 MINUTES TO WRITE]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Okay so if we were in the room together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his would be the point where I would ask you to share what you have written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nd then I would share what I wrote in those five minutes.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But since you are not in the room with me I will have to share this with you alone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nd hopefully you will be kind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b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ecause I have used exactly the same amount of time to write as you have to write.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So here is my description of my photograph. Okay.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She sits on a rock in a blue swimsuit, white edging with yellow duck in the centre.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She is about six.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It is the summer though it seems overcast.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She holds a sandwich, hands covered in sand, knees all bumps.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Her hair is in this glossy ponytail, big thick fringe.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There are people around her but she seems only focused on the camera.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On the back of the photograph it is written Wales, 1984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Okay. So now we're going to move on to the second part of the exercise and for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his I want you to imagine five minutes before this photograph was taken.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You may follow the character back five minutes, you may stay in the place for five minutes.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You may be the person taking the photograph.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But if you can use, I. If you didn't use first person in what you just wrote there.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  <w:t>Okay.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So I'm gonna give you another five minutes to do that, starting now.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[TAKE 5 MINUTES TO WRITE]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Okay, so I will share with you what I wrote in those five minutes and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feel like I'd love to know, I'm curious what you are writing down too - bit okay so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his is five minutes before the photograph was taken.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If I can read my own writing!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Dropping the sandwich, the clouds move across the blue sky.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Mum brushes my hair, hold it up into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Pulls it up into a high pony.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Places me on a rock, checks for the perfect view.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This is 1984 there is only so many photos on the film.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She is now on 21 last second as she is crouching down in photographer pose.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My hand reaches out for the sandwich, Mum takes the snap before I have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taken a bite.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Okay, yeah bit scrappy but we're getting there um.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Probably what I should say in these moments as if we were in a workshop together,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would tell you that these first bits of writing are like new babies.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So we are not too critical and we allow them to sit.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we do know that there is work to be done to bring them up to standard.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That probably tells you too much about my mothering technique there.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so what we're gonna do now is we are going to move back a bit further.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So we were five minutes and now we are five days before this photograph was taken.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this is when you make decisions about who you are gonna follow back five days.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Maybe you allow those people to leave the picture.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you remain in that place and you imagine that five days before these people come into it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 m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aybe you go back with one of the people, maybe you go back with the person that took the photograph.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So I'm gonna give you five minutes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 write five days before this photograph was taken.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[TAKE 5 MINUTES TO WRITE]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Right, brilliant, okay. So I will share again.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So this is five days before that photograph was taken.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We are penned in the one-bedroom flat in Tollcross.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You sleep in the lounge behind the sofa on a mattress, on a wooden frame.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make tea in the galley kitchen with red saloon doors.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turned the black-and-white telly on fix and adjust with a coat hanger.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drink my tea with you.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My free legs swing dangerously near your sleeping head and I face to look at the cartoons.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You drink your tea.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The case is open for a trip to Wales.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You have bought new clothes and batteries for the ghetto blaster.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Which I will hold on my lap for the 8 hours it will take us to get there.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we will listen to show tunes to keep us going.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Ok so we're now moving on to the next part of the exercise,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here instead of going back we are going forward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nd I'd like you now to go back to that moment of that photograph being taken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nd I want you to move five minutes before - sorry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fter that photograph was taken.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Ok I think you know what we're doing now! So five minutes after the photograph was taken.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I'll give you five minutes again to do that writing. Starting now.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[TAKE 5 MINUTES TO WRITE]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Okay, I hope you're still with me!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So this is my five minutes after the photograph was taken.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am running full pelt to the sea.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You have promised we will jump the waves. The sea is far out.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The sand hard to run on until it is wet.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then we speed up. You overtake me, spin round, run backwards.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I'm speeding up now, I'm speeding up the sea, when we meet it is ice cold.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we jump over each break screaming with the gulls.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The sky is vast and blue the beach is wide and nearly empty.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Apart from the gathering of socialists we have come with.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But free from the politics for a bit.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We swim as much as we dare.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Tomorrow we will stand with the miners. Today we jump, and we jump and we jump.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Okay, now I want you to move even further forward.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Now if we heard forever to do this exercise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together, we would keep going up and up and up.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But let's go 15 years into the future or if you like you may want to go 50 years,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o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r 5 years or 500 or 5,000 - this is up to you.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So we'll go 15 years into the future from when this photograph was taken.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Again you decide, who you're going to follow.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Or maybe you stay in that place 15 years after those people were there.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Okay, start writing. You have another 5 minutes, starting now.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[TAKE 5 MINUTES TO WRITE]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Okay so here we are 15 years after.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Now, if I can meet my writing...okay.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Summer 1999. It's Prince on the radio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.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They countdown to the bug and I am waiting for you to be done with the landline so I can dial-up.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There is essays to write and a new boyfriend to email.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You gave up socialism. Ditched your idealism for pragmatism.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That's a word?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you look good on it. Today we are in your garden, you are bungalow settled now.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we look at the forest print photograph album.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Remember our beach in Wales? How we sang song show tunes and the red flag?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Ate sandy sandwiches with the Socialists.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Their chat is incomprehensible as our singing was unbearable.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Unlistenable?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Hmm, can't see that last word there okay, right.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There we go so, I have lots of little scraps here.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Not gonna pass judgment on my own writing here but not brilliant. Anyway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have little scraps if I was going to move forward with this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would probably find little moments within those scraps.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Find moments that maybe a full scene - perhaps that beach - um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o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r that feels like the beginning of a longer moment.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The looking back those so.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You can and also - if nothing else it would help me understand my character better.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So I as I said find this an incredibly useful exercise and I return to it again and again.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Both when I'm writing poems, when I'm writing shows, when I write plays, when I write short stories.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I hope that you found something in there for you even if it was just a line or two.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Or an idea that suddenly presented itself to you.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Okay so that was The Photograph.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If I told you a story of a heartbreak.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would not tell you that story from the moment I met my lover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,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would tell you about it from the moment my heart was broken.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may eventually tell you how we met.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may tell you about the days since they left.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But I would return and return and return to that moment of heartbreak.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It is what pushes the story for me.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It is what interests me and I find it is important to find that emotion that drives the story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nd I find it useful to track it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nd to check in on it and to see how it is.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when I wrote The Lament for Sheku Bayoh it was - it was devastation.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I met it in every moment.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In the heat of it. And the exhaustion of it. Running to it. Running from it.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it was made real in those final moments. In those seconds before he died.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In The Drift it was, it was rage.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it was under all those tangle of emotions that I felt when he died.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s-ES_tradnl"/>
          <w14:textFill>
            <w14:solidFill>
              <w14:srgbClr w14:val="030303"/>
            </w14:solidFill>
          </w14:textFill>
        </w:rPr>
        <w:t>My dad died.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when I looked at that photograph -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i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 was the story of that play was my relationship with rage and it was under everything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nd so in the course of writing that play I found rage and I named her in a way.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gave her a voice and I met her and I eventually made peace with her.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The following exercise and was introduced to me by the wonderful poet Caroline Bird..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if there is ever a workshop advertised with Caroline Bird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hen make sure you go because it's a pretty life-changing, I think.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Anyway so this exercise I often do in my writing and I would recommend it to you.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For The Drift, the piece of writing that came out of this exercise opens the play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nd became a poem and I'm gonna read it to you now because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think that it will best show you what it is asking you to do.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So after I finished reading it to you, what I'd like you to do is to choose the emotion.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There may be the strongest the - driving emotion within the piece of writing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That you want to do or just pick an emotion. If you're not there yet just pick any emotion.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I want you to make it real. Make it a person, make it talk to you, move around and play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 a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nd have a relationship with you.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Okay, so I will read you Rage and then I will give you five minutes to write.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make real the emotion of your choice.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So this is Rage. If I can remember it...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Rage took the steps two at a time.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We locked her out and she pissed on the front step.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Washing it away with Dettol, she kissed the back of my neck. We let her in eventually.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Let her sleep in the downstairs lockup.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Rage spoke to me there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f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or amongst the bikes and teachers and the steer buckets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stepped out onto the hear her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, t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 maybe speak back. The folk in the stair thought the whisper's a draft.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Called in the council.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You stopped speaking then.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took my box of lame My Little Ponies and I pushed rage right back against the wall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She asked if she could play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 i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n my new room we played Connect Four,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Saturday afternoon telly, cooried by the fire, we kicked out.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missed a bit there - doesn't matter.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Saturday afternoon telly, cooried in by the fire, I kicked out, she kicked back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We fought until we kissed, we kissed until we were it telt.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We took it to the shed.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We drank my mom's gin.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Okay, so now choose your own emotion, make it real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I'll give you five minutes to do that.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[TAKE 5 MINUTES TO WRITE]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Okay, I hope that you are still with me.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at the very least you have some words on the page.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What I wanted to share with you in this workshop is the way I find to tell a story.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we all tell stories in different ways. You may be someone who always gets straight to the point.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Maybe you meander and lose your focus and get distracted.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Maybe you never quite finish your story.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Maybe you tell one story but really you want to tell another.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I would say to you, try on all the different ways you can write a play.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And see what fits and discard anything that doesn</w:t>
      </w:r>
      <w:r>
        <w:rPr>
          <w:rFonts w:ascii="Calibri" w:hAnsi="Calibri" w:hint="default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’</w:t>
      </w:r>
      <w:r>
        <w:rPr>
          <w:rFonts w:ascii="Calibri" w:hAnsi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  <w:t>t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I think what we want as the audience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 xml:space="preserve"> i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 not only your story but We want to hear it the way you tell it.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So good luck, enjoy and play And be yourself.</w:t>
      </w:r>
      <w:r>
        <w:rPr>
          <w:rFonts w:ascii="Calibri" w:hAnsi="Calibri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20202"/>
          <w:rtl w:val="0"/>
          <w:lang w:val="en-US"/>
          <w14:textFill>
            <w14:solidFill>
              <w14:srgbClr w14:val="030303"/>
            </w14:solidFill>
          </w14:textFill>
        </w:rPr>
        <w:t>Thank you so much.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[AUDIO ENDS]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Calibri" w:cs="Calibri" w:hAnsi="Calibri" w:eastAsia="Calibri"/>
          <w:outline w:val="0"/>
          <w:color w:val="020202"/>
          <w:rtl w:val="0"/>
          <w14:textFill>
            <w14:solidFill>
              <w14:srgbClr w14:val="030303"/>
            </w14:solidFill>
          </w14:textFill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