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6E72029" w14:textId="57341430" w:rsidR="000B02D9" w:rsidRPr="00DC2B88" w:rsidRDefault="000B02D9" w:rsidP="00DC2B88">
      <w:pPr>
        <w:widowControl/>
        <w:suppressAutoHyphens w:val="0"/>
        <w:rPr>
          <w:rFonts w:ascii="Tahoma" w:eastAsia="Calibri" w:hAnsi="Tahoma" w:cs="Tahoma"/>
          <w:lang w:val="en-GB" w:eastAsia="en-US"/>
        </w:rPr>
      </w:pPr>
      <w:r w:rsidRPr="0060206E">
        <w:rPr>
          <w:rFonts w:ascii="Tahoma" w:hAnsi="Tahoma" w:cs="Tahoma"/>
          <w:noProof/>
          <w:lang w:val="en-GB" w:eastAsia="en-GB"/>
        </w:rPr>
        <w:drawing>
          <wp:anchor distT="0" distB="0" distL="114300" distR="114300" simplePos="0" relativeHeight="251653632" behindDoc="1" locked="0" layoutInCell="1" allowOverlap="1" wp14:anchorId="1AE3B4A7" wp14:editId="1179FABD">
            <wp:simplePos x="0" y="0"/>
            <wp:positionH relativeFrom="column">
              <wp:posOffset>4821555</wp:posOffset>
            </wp:positionH>
            <wp:positionV relativeFrom="paragraph">
              <wp:posOffset>-196215</wp:posOffset>
            </wp:positionV>
            <wp:extent cx="982345" cy="982345"/>
            <wp:effectExtent l="0" t="0" r="8255" b="8255"/>
            <wp:wrapTight wrapText="bothSides">
              <wp:wrapPolygon edited="0">
                <wp:start x="0" y="0"/>
                <wp:lineTo x="0" y="21363"/>
                <wp:lineTo x="21363" y="21363"/>
                <wp:lineTo x="21363"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982345" cy="982345"/>
                    </a:xfrm>
                    <a:prstGeom prst="rect">
                      <a:avLst/>
                    </a:prstGeom>
                    <a:noFill/>
                    <a:ln>
                      <a:noFill/>
                    </a:ln>
                  </pic:spPr>
                </pic:pic>
              </a:graphicData>
            </a:graphic>
            <wp14:sizeRelH relativeFrom="page">
              <wp14:pctWidth>0</wp14:pctWidth>
            </wp14:sizeRelH>
            <wp14:sizeRelV relativeFrom="page">
              <wp14:pctHeight>0</wp14:pctHeight>
            </wp14:sizeRelV>
          </wp:anchor>
        </w:drawing>
      </w:r>
      <w:r w:rsidR="0060206E" w:rsidRPr="0060206E">
        <w:rPr>
          <w:rFonts w:ascii="Tahoma" w:eastAsia="Calibri" w:hAnsi="Tahoma" w:cs="Tahoma"/>
          <w:lang w:val="en-GB" w:eastAsia="en-US"/>
        </w:rPr>
        <w:t>For immediate release</w:t>
      </w:r>
      <w:r w:rsidRPr="0060206E">
        <w:rPr>
          <w:rFonts w:ascii="Tahoma" w:eastAsia="Calibri" w:hAnsi="Tahoma" w:cs="Tahoma"/>
          <w:lang w:val="en-GB" w:eastAsia="en-US"/>
        </w:rPr>
        <w:t xml:space="preserve">: </w:t>
      </w:r>
      <w:r w:rsidR="001A3E19" w:rsidRPr="0060206E">
        <w:rPr>
          <w:rFonts w:ascii="Tahoma" w:eastAsia="Calibri" w:hAnsi="Tahoma" w:cs="Tahoma"/>
          <w:lang w:val="en-GB" w:eastAsia="en-US"/>
        </w:rPr>
        <w:t>Wednesday 13 November</w:t>
      </w:r>
    </w:p>
    <w:p w14:paraId="7BC997C3" w14:textId="3884F6E8" w:rsidR="000B02D9" w:rsidRPr="00DC2B88" w:rsidRDefault="000B02D9" w:rsidP="00DC2B88">
      <w:pPr>
        <w:widowControl/>
        <w:suppressAutoHyphens w:val="0"/>
        <w:rPr>
          <w:rFonts w:ascii="Tahoma" w:eastAsia="Calibri" w:hAnsi="Tahoma" w:cs="Tahoma"/>
          <w:lang w:val="en-GB" w:eastAsia="en-US"/>
        </w:rPr>
      </w:pPr>
      <w:r w:rsidRPr="00DC2B88">
        <w:rPr>
          <w:rFonts w:ascii="Tahoma" w:eastAsia="Calibri" w:hAnsi="Tahoma" w:cs="Tahoma"/>
          <w:lang w:val="en-GB" w:eastAsia="en-US"/>
        </w:rPr>
        <w:t xml:space="preserve">Contact: </w:t>
      </w:r>
      <w:r w:rsidR="00723715" w:rsidRPr="00DC2B88">
        <w:rPr>
          <w:rFonts w:ascii="Tahoma" w:eastAsia="Calibri" w:hAnsi="Tahoma" w:cs="Tahoma"/>
          <w:lang w:val="en-GB" w:eastAsia="en-US"/>
        </w:rPr>
        <w:t>Anna Docherty, Press and</w:t>
      </w:r>
      <w:r w:rsidR="00A44A17" w:rsidRPr="00DC2B88">
        <w:rPr>
          <w:rFonts w:ascii="Tahoma" w:eastAsia="Calibri" w:hAnsi="Tahoma" w:cs="Tahoma"/>
          <w:lang w:val="en-GB" w:eastAsia="en-US"/>
        </w:rPr>
        <w:t xml:space="preserve"> Media Officer</w:t>
      </w:r>
      <w:r w:rsidRPr="00DC2B88">
        <w:rPr>
          <w:rFonts w:ascii="Tahoma" w:eastAsia="Calibri" w:hAnsi="Tahoma" w:cs="Tahoma"/>
          <w:lang w:val="en-GB" w:eastAsia="en-US"/>
        </w:rPr>
        <w:t xml:space="preserve"> </w:t>
      </w:r>
      <w:r w:rsidRPr="00DC2B88">
        <w:rPr>
          <w:rFonts w:ascii="Tahoma" w:eastAsia="Calibri" w:hAnsi="Tahoma" w:cs="Tahoma"/>
          <w:lang w:val="en-GB" w:eastAsia="en-US"/>
        </w:rPr>
        <w:br/>
      </w:r>
      <w:hyperlink r:id="rId8" w:history="1">
        <w:r w:rsidR="00A44A17" w:rsidRPr="00DC2B88">
          <w:rPr>
            <w:rStyle w:val="Hyperlink"/>
            <w:rFonts w:ascii="Tahoma" w:eastAsia="Calibri" w:hAnsi="Tahoma" w:cs="Tahoma"/>
            <w:lang w:val="en-GB" w:eastAsia="en-US"/>
          </w:rPr>
          <w:t>anna.docherty@traverse.co.uk</w:t>
        </w:r>
      </w:hyperlink>
      <w:r w:rsidRPr="00DC2B88">
        <w:rPr>
          <w:rFonts w:ascii="Tahoma" w:eastAsia="Calibri" w:hAnsi="Tahoma" w:cs="Tahoma"/>
          <w:lang w:val="en-GB" w:eastAsia="en-US"/>
        </w:rPr>
        <w:t xml:space="preserve"> / </w:t>
      </w:r>
      <w:hyperlink r:id="rId9" w:history="1">
        <w:r w:rsidRPr="00DC2B88">
          <w:rPr>
            <w:rFonts w:ascii="Tahoma" w:eastAsia="Calibri" w:hAnsi="Tahoma" w:cs="Tahoma"/>
            <w:color w:val="0000FF"/>
            <w:u w:val="single"/>
            <w:lang w:val="en-GB" w:eastAsia="en-US"/>
          </w:rPr>
          <w:t>press@traverse.co.uk</w:t>
        </w:r>
      </w:hyperlink>
      <w:r w:rsidRPr="00DC2B88">
        <w:rPr>
          <w:rFonts w:ascii="Tahoma" w:eastAsia="Calibri" w:hAnsi="Tahoma" w:cs="Tahoma"/>
          <w:lang w:val="en-GB" w:eastAsia="en-US"/>
        </w:rPr>
        <w:t xml:space="preserve"> </w:t>
      </w:r>
    </w:p>
    <w:p w14:paraId="7FD00FFE" w14:textId="77777777" w:rsidR="000B02D9" w:rsidRPr="00DC2B88" w:rsidRDefault="000B02D9" w:rsidP="00DC2B88">
      <w:pPr>
        <w:widowControl/>
        <w:suppressAutoHyphens w:val="0"/>
        <w:rPr>
          <w:rFonts w:ascii="Tahoma" w:eastAsia="Calibri" w:hAnsi="Tahoma" w:cs="Tahoma"/>
          <w:lang w:val="en-GB" w:eastAsia="en-US"/>
        </w:rPr>
      </w:pPr>
      <w:r w:rsidRPr="00DC2B88">
        <w:rPr>
          <w:rFonts w:ascii="Tahoma" w:eastAsia="Calibri" w:hAnsi="Tahoma" w:cs="Tahoma"/>
          <w:lang w:val="en-GB" w:eastAsia="en-US"/>
        </w:rPr>
        <w:t>Direct: 0131 659 7115</w:t>
      </w:r>
    </w:p>
    <w:p w14:paraId="6C0282B9" w14:textId="77777777" w:rsidR="000B02D9" w:rsidRPr="00DC2B88" w:rsidRDefault="000B02D9" w:rsidP="00DC2B88">
      <w:pPr>
        <w:widowControl/>
        <w:suppressAutoHyphens w:val="0"/>
        <w:jc w:val="center"/>
        <w:rPr>
          <w:rFonts w:ascii="Tahoma" w:eastAsia="Calibri" w:hAnsi="Tahoma" w:cs="Tahoma"/>
          <w:lang w:val="en-GB" w:eastAsia="en-US"/>
        </w:rPr>
      </w:pPr>
    </w:p>
    <w:p w14:paraId="375DF25C" w14:textId="77777777" w:rsidR="000B02D9" w:rsidRPr="00DC2B88" w:rsidRDefault="000B02D9" w:rsidP="00A2180F">
      <w:pPr>
        <w:widowControl/>
        <w:suppressAutoHyphens w:val="0"/>
        <w:jc w:val="center"/>
        <w:rPr>
          <w:rFonts w:ascii="Tahoma" w:eastAsia="Calibri" w:hAnsi="Tahoma" w:cs="Tahoma"/>
          <w:lang w:val="en-GB" w:eastAsia="en-US"/>
        </w:rPr>
      </w:pPr>
      <w:bookmarkStart w:id="0" w:name="_GoBack"/>
      <w:bookmarkEnd w:id="0"/>
    </w:p>
    <w:p w14:paraId="2A2796B4" w14:textId="77777777" w:rsidR="000B02D9" w:rsidRPr="00DC2B88" w:rsidRDefault="000B02D9" w:rsidP="00A2180F">
      <w:pPr>
        <w:widowControl/>
        <w:suppressAutoHyphens w:val="0"/>
        <w:spacing w:line="276" w:lineRule="auto"/>
        <w:jc w:val="center"/>
        <w:rPr>
          <w:rFonts w:ascii="Tahoma" w:eastAsia="Calibri" w:hAnsi="Tahoma" w:cs="Tahoma"/>
          <w:b/>
          <w:lang w:val="en-GB" w:eastAsia="en-US"/>
        </w:rPr>
      </w:pPr>
    </w:p>
    <w:p w14:paraId="69215BBD" w14:textId="37DE21E5" w:rsidR="000B02D9" w:rsidRPr="00DC2B88" w:rsidRDefault="00A01EBD" w:rsidP="00A2180F">
      <w:pPr>
        <w:widowControl/>
        <w:suppressAutoHyphens w:val="0"/>
        <w:autoSpaceDE w:val="0"/>
        <w:autoSpaceDN w:val="0"/>
        <w:adjustRightInd w:val="0"/>
        <w:jc w:val="center"/>
        <w:rPr>
          <w:rFonts w:ascii="Tahoma" w:hAnsi="Tahoma" w:cs="Tahoma"/>
          <w:b/>
          <w:color w:val="000000"/>
          <w:lang w:val="en-GB" w:eastAsia="en-GB"/>
        </w:rPr>
      </w:pPr>
      <w:r w:rsidRPr="00DC2B88">
        <w:rPr>
          <w:rFonts w:ascii="Tahoma" w:hAnsi="Tahoma" w:cs="Tahoma"/>
          <w:b/>
          <w:color w:val="000000"/>
          <w:lang w:val="en-GB" w:eastAsia="en-GB"/>
        </w:rPr>
        <w:t>T</w:t>
      </w:r>
      <w:r w:rsidR="001A3E19">
        <w:rPr>
          <w:rFonts w:ascii="Tahoma" w:hAnsi="Tahoma" w:cs="Tahoma"/>
          <w:b/>
          <w:color w:val="000000"/>
          <w:lang w:val="en-GB" w:eastAsia="en-GB"/>
        </w:rPr>
        <w:t>HE T</w:t>
      </w:r>
      <w:r w:rsidRPr="00DC2B88">
        <w:rPr>
          <w:rFonts w:ascii="Tahoma" w:hAnsi="Tahoma" w:cs="Tahoma"/>
          <w:b/>
          <w:color w:val="000000"/>
          <w:lang w:val="en-GB" w:eastAsia="en-GB"/>
        </w:rPr>
        <w:t xml:space="preserve">RAVERSE THEATRE </w:t>
      </w:r>
      <w:r w:rsidR="00F95B52" w:rsidRPr="00DC2B88">
        <w:rPr>
          <w:rFonts w:ascii="Tahoma" w:hAnsi="Tahoma" w:cs="Tahoma"/>
          <w:b/>
          <w:color w:val="000000"/>
          <w:lang w:val="en-GB" w:eastAsia="en-GB"/>
        </w:rPr>
        <w:t>ANNOUNCES NEW ARTISTIC LEADERSHIP TEAM, BOARD APPOINTMENTS AND BOARD OPPORTUNITIES AS IT ENTERS</w:t>
      </w:r>
      <w:r w:rsidR="00C0256A" w:rsidRPr="00DC2B88">
        <w:rPr>
          <w:rFonts w:ascii="Tahoma" w:hAnsi="Tahoma" w:cs="Tahoma"/>
          <w:b/>
          <w:color w:val="000000"/>
          <w:lang w:val="en-GB" w:eastAsia="en-GB"/>
        </w:rPr>
        <w:t xml:space="preserve"> ITS</w:t>
      </w:r>
      <w:r w:rsidR="00F95B52" w:rsidRPr="00DC2B88">
        <w:rPr>
          <w:rFonts w:ascii="Tahoma" w:hAnsi="Tahoma" w:cs="Tahoma"/>
          <w:b/>
          <w:color w:val="000000"/>
          <w:lang w:val="en-GB" w:eastAsia="en-GB"/>
        </w:rPr>
        <w:t xml:space="preserve"> NEXT CHAPTER AHEAD OF 60</w:t>
      </w:r>
      <w:r w:rsidR="00F95B52" w:rsidRPr="00DC2B88">
        <w:rPr>
          <w:rFonts w:ascii="Tahoma" w:hAnsi="Tahoma" w:cs="Tahoma"/>
          <w:b/>
          <w:color w:val="000000"/>
          <w:vertAlign w:val="superscript"/>
          <w:lang w:val="en-GB" w:eastAsia="en-GB"/>
        </w:rPr>
        <w:t>th</w:t>
      </w:r>
      <w:r w:rsidR="001A3E19">
        <w:rPr>
          <w:rFonts w:ascii="Tahoma" w:hAnsi="Tahoma" w:cs="Tahoma"/>
          <w:b/>
          <w:color w:val="000000"/>
          <w:lang w:val="en-GB" w:eastAsia="en-GB"/>
        </w:rPr>
        <w:t xml:space="preserve"> ANNIVER</w:t>
      </w:r>
      <w:r w:rsidR="00FE62F5">
        <w:rPr>
          <w:rFonts w:ascii="Tahoma" w:hAnsi="Tahoma" w:cs="Tahoma"/>
          <w:b/>
          <w:color w:val="000000"/>
          <w:lang w:val="en-GB" w:eastAsia="en-GB"/>
        </w:rPr>
        <w:t>S</w:t>
      </w:r>
      <w:r w:rsidR="001A3E19">
        <w:rPr>
          <w:rFonts w:ascii="Tahoma" w:hAnsi="Tahoma" w:cs="Tahoma"/>
          <w:b/>
          <w:color w:val="000000"/>
          <w:lang w:val="en-GB" w:eastAsia="en-GB"/>
        </w:rPr>
        <w:t>ARY IN</w:t>
      </w:r>
      <w:r w:rsidR="00F95B52" w:rsidRPr="00DC2B88">
        <w:rPr>
          <w:rFonts w:ascii="Tahoma" w:hAnsi="Tahoma" w:cs="Tahoma"/>
          <w:b/>
          <w:color w:val="000000"/>
          <w:lang w:val="en-GB" w:eastAsia="en-GB"/>
        </w:rPr>
        <w:t xml:space="preserve"> 2023</w:t>
      </w:r>
    </w:p>
    <w:p w14:paraId="3B706580" w14:textId="77777777" w:rsidR="00F95B52" w:rsidRPr="00DC2B88" w:rsidRDefault="00F95B52" w:rsidP="00DC2B88">
      <w:pPr>
        <w:widowControl/>
        <w:suppressAutoHyphens w:val="0"/>
        <w:autoSpaceDE w:val="0"/>
        <w:autoSpaceDN w:val="0"/>
        <w:adjustRightInd w:val="0"/>
        <w:jc w:val="center"/>
        <w:rPr>
          <w:rFonts w:ascii="Tahoma" w:hAnsi="Tahoma" w:cs="Tahoma"/>
          <w:b/>
          <w:color w:val="000000"/>
          <w:lang w:val="en-GB" w:eastAsia="en-GB"/>
        </w:rPr>
      </w:pPr>
    </w:p>
    <w:p w14:paraId="61F2B418" w14:textId="100555E0" w:rsidR="00F95B52" w:rsidRPr="00294E65" w:rsidRDefault="00F95B52" w:rsidP="00DC2B88">
      <w:pPr>
        <w:pStyle w:val="ListParagraph"/>
        <w:widowControl/>
        <w:numPr>
          <w:ilvl w:val="0"/>
          <w:numId w:val="17"/>
        </w:numPr>
        <w:suppressAutoHyphens w:val="0"/>
        <w:autoSpaceDE w:val="0"/>
        <w:autoSpaceDN w:val="0"/>
        <w:adjustRightInd w:val="0"/>
        <w:jc w:val="center"/>
        <w:rPr>
          <w:rFonts w:ascii="Tahoma" w:hAnsi="Tahoma" w:cs="Tahoma"/>
          <w:b/>
          <w:color w:val="000000"/>
          <w:lang w:val="en-GB" w:eastAsia="en-GB"/>
        </w:rPr>
      </w:pPr>
      <w:r w:rsidRPr="00294E65">
        <w:rPr>
          <w:rFonts w:ascii="Tahoma" w:hAnsi="Tahoma" w:cs="Tahoma"/>
          <w:b/>
          <w:color w:val="000000"/>
          <w:lang w:val="en-GB" w:eastAsia="en-GB"/>
        </w:rPr>
        <w:t xml:space="preserve">Artistic leadership team includes Gareth Nicholls and Debbie </w:t>
      </w:r>
      <w:proofErr w:type="spellStart"/>
      <w:r w:rsidRPr="00294E65">
        <w:rPr>
          <w:rFonts w:ascii="Tahoma" w:hAnsi="Tahoma" w:cs="Tahoma"/>
          <w:b/>
          <w:color w:val="000000"/>
          <w:lang w:val="en-GB" w:eastAsia="en-GB"/>
        </w:rPr>
        <w:t>Hannan</w:t>
      </w:r>
      <w:proofErr w:type="spellEnd"/>
      <w:r w:rsidRPr="00294E65">
        <w:rPr>
          <w:rFonts w:ascii="Tahoma" w:hAnsi="Tahoma" w:cs="Tahoma"/>
          <w:b/>
          <w:color w:val="000000"/>
          <w:lang w:val="en-GB" w:eastAsia="en-GB"/>
        </w:rPr>
        <w:t xml:space="preserve"> as </w:t>
      </w:r>
      <w:r w:rsidR="00AA036E" w:rsidRPr="00294E65">
        <w:rPr>
          <w:rFonts w:ascii="Tahoma" w:hAnsi="Tahoma" w:cs="Tahoma"/>
          <w:b/>
          <w:color w:val="000000"/>
          <w:lang w:val="en-GB" w:eastAsia="en-GB"/>
        </w:rPr>
        <w:t>Co-</w:t>
      </w:r>
      <w:r w:rsidRPr="00294E65">
        <w:rPr>
          <w:rFonts w:ascii="Tahoma" w:hAnsi="Tahoma" w:cs="Tahoma"/>
          <w:b/>
          <w:color w:val="000000"/>
          <w:lang w:val="en-GB" w:eastAsia="en-GB"/>
        </w:rPr>
        <w:t>Artistic</w:t>
      </w:r>
      <w:r w:rsidR="00C0256A" w:rsidRPr="00294E65">
        <w:rPr>
          <w:rFonts w:ascii="Tahoma" w:hAnsi="Tahoma" w:cs="Tahoma"/>
          <w:b/>
          <w:color w:val="000000"/>
          <w:lang w:val="en-GB" w:eastAsia="en-GB"/>
        </w:rPr>
        <w:t xml:space="preserve"> </w:t>
      </w:r>
      <w:r w:rsidRPr="00294E65">
        <w:rPr>
          <w:rFonts w:ascii="Tahoma" w:hAnsi="Tahoma" w:cs="Tahoma"/>
          <w:b/>
          <w:color w:val="000000"/>
          <w:lang w:val="en-GB" w:eastAsia="en-GB"/>
        </w:rPr>
        <w:t>Directors, Traverse Theatre Company; Lesley Anne Rose as Director of Creative Development and Sunniva Ramsay as Senior Producer</w:t>
      </w:r>
      <w:r w:rsidR="008A49BC" w:rsidRPr="00294E65">
        <w:rPr>
          <w:rFonts w:ascii="Tahoma" w:hAnsi="Tahoma" w:cs="Tahoma"/>
          <w:b/>
          <w:color w:val="000000"/>
          <w:lang w:val="en-GB" w:eastAsia="en-GB"/>
        </w:rPr>
        <w:t>, Creative Development</w:t>
      </w:r>
    </w:p>
    <w:p w14:paraId="63DD50A4" w14:textId="77777777" w:rsidR="00A01EBD" w:rsidRPr="00DC2B88" w:rsidRDefault="00A01EBD" w:rsidP="00DC2B88">
      <w:pPr>
        <w:widowControl/>
        <w:suppressAutoHyphens w:val="0"/>
        <w:autoSpaceDE w:val="0"/>
        <w:autoSpaceDN w:val="0"/>
        <w:adjustRightInd w:val="0"/>
        <w:rPr>
          <w:rFonts w:ascii="Tahoma" w:hAnsi="Tahoma" w:cs="Tahoma"/>
          <w:b/>
          <w:color w:val="000000"/>
          <w:lang w:val="en-GB" w:eastAsia="en-GB"/>
        </w:rPr>
      </w:pPr>
    </w:p>
    <w:p w14:paraId="061E3C5C" w14:textId="5A19AA5A" w:rsidR="00A01EBD" w:rsidRPr="00DC2B88" w:rsidRDefault="00F95B52" w:rsidP="00DC2B88">
      <w:pPr>
        <w:pStyle w:val="ListParagraph"/>
        <w:widowControl/>
        <w:numPr>
          <w:ilvl w:val="0"/>
          <w:numId w:val="17"/>
        </w:numPr>
        <w:suppressAutoHyphens w:val="0"/>
        <w:autoSpaceDE w:val="0"/>
        <w:autoSpaceDN w:val="0"/>
        <w:adjustRightInd w:val="0"/>
        <w:jc w:val="center"/>
        <w:rPr>
          <w:rFonts w:ascii="Tahoma" w:hAnsi="Tahoma" w:cs="Tahoma"/>
          <w:b/>
          <w:color w:val="000000"/>
          <w:lang w:val="en-GB" w:eastAsia="en-GB"/>
        </w:rPr>
      </w:pPr>
      <w:r w:rsidRPr="00DC2B88">
        <w:rPr>
          <w:rFonts w:ascii="Tahoma" w:hAnsi="Tahoma" w:cs="Tahoma"/>
          <w:b/>
          <w:color w:val="000000"/>
          <w:lang w:val="en-GB" w:eastAsia="en-GB"/>
        </w:rPr>
        <w:t>Independent film producer Rebecca O’Brien, writer Kieran Hurley and stage director Bryony Shanahan join the Board</w:t>
      </w:r>
    </w:p>
    <w:p w14:paraId="5FC580D0" w14:textId="77777777" w:rsidR="00A01EBD" w:rsidRPr="00DC2B88" w:rsidRDefault="00A01EBD" w:rsidP="00DC2B88">
      <w:pPr>
        <w:pStyle w:val="ListParagraph"/>
        <w:widowControl/>
        <w:suppressAutoHyphens w:val="0"/>
        <w:autoSpaceDE w:val="0"/>
        <w:autoSpaceDN w:val="0"/>
        <w:adjustRightInd w:val="0"/>
        <w:rPr>
          <w:rFonts w:ascii="Tahoma" w:hAnsi="Tahoma" w:cs="Tahoma"/>
          <w:b/>
          <w:color w:val="000000"/>
          <w:lang w:val="en-GB" w:eastAsia="en-GB"/>
        </w:rPr>
      </w:pPr>
    </w:p>
    <w:p w14:paraId="3D7A963B" w14:textId="74124407" w:rsidR="00163E3C" w:rsidRPr="00DC2B88" w:rsidRDefault="00F95B52" w:rsidP="00DC2B88">
      <w:pPr>
        <w:pStyle w:val="ListParagraph"/>
        <w:numPr>
          <w:ilvl w:val="0"/>
          <w:numId w:val="17"/>
        </w:numPr>
        <w:jc w:val="center"/>
        <w:rPr>
          <w:rFonts w:ascii="Tahoma" w:hAnsi="Tahoma" w:cs="Tahoma"/>
          <w:b/>
          <w:color w:val="000000"/>
          <w:lang w:val="en-GB" w:eastAsia="en-GB"/>
        </w:rPr>
      </w:pPr>
      <w:r w:rsidRPr="00DC2B88">
        <w:rPr>
          <w:rFonts w:ascii="Tahoma" w:hAnsi="Tahoma" w:cs="Tahoma"/>
          <w:b/>
        </w:rPr>
        <w:t xml:space="preserve">Applications for new Board positions to </w:t>
      </w:r>
      <w:r w:rsidR="00520A67" w:rsidRPr="00DC2B88">
        <w:rPr>
          <w:rFonts w:ascii="Tahoma" w:hAnsi="Tahoma" w:cs="Tahoma"/>
          <w:b/>
        </w:rPr>
        <w:t>further advise on</w:t>
      </w:r>
      <w:r w:rsidRPr="00DC2B88">
        <w:rPr>
          <w:rFonts w:ascii="Tahoma" w:hAnsi="Tahoma" w:cs="Tahoma"/>
          <w:b/>
        </w:rPr>
        <w:t xml:space="preserve"> the organisation’s digital </w:t>
      </w:r>
      <w:r w:rsidR="00520A67" w:rsidRPr="00DC2B88">
        <w:rPr>
          <w:rFonts w:ascii="Tahoma" w:hAnsi="Tahoma" w:cs="Tahoma"/>
          <w:b/>
        </w:rPr>
        <w:t>work</w:t>
      </w:r>
      <w:r w:rsidRPr="00DC2B88">
        <w:rPr>
          <w:rFonts w:ascii="Tahoma" w:hAnsi="Tahoma" w:cs="Tahoma"/>
          <w:b/>
        </w:rPr>
        <w:t xml:space="preserve"> and artistic and audience diversity to be advertised shortly</w:t>
      </w:r>
    </w:p>
    <w:p w14:paraId="1EAE9DC9" w14:textId="77777777" w:rsidR="00A01EBD" w:rsidRPr="00FE62F5" w:rsidRDefault="00A01EBD" w:rsidP="00DC2B88">
      <w:pPr>
        <w:rPr>
          <w:rFonts w:ascii="Tahoma" w:hAnsi="Tahoma" w:cs="Tahoma"/>
        </w:rPr>
      </w:pPr>
    </w:p>
    <w:p w14:paraId="51AB95A3" w14:textId="77777777" w:rsidR="00F95B52" w:rsidRPr="00FE62F5" w:rsidRDefault="00F95B52" w:rsidP="00DC2B88">
      <w:pPr>
        <w:rPr>
          <w:rFonts w:ascii="Tahoma" w:hAnsi="Tahoma" w:cs="Tahoma"/>
        </w:rPr>
      </w:pPr>
    </w:p>
    <w:p w14:paraId="6AD602AB" w14:textId="35993830" w:rsidR="00C3264D" w:rsidRPr="00C3264D" w:rsidRDefault="00F95B52" w:rsidP="00C3264D">
      <w:pPr>
        <w:pStyle w:val="PlainText"/>
        <w:rPr>
          <w:rFonts w:ascii="Tahoma" w:hAnsi="Tahoma" w:cs="Tahoma"/>
          <w:szCs w:val="22"/>
        </w:rPr>
      </w:pPr>
      <w:r w:rsidRPr="00C3264D">
        <w:rPr>
          <w:rFonts w:ascii="Tahoma" w:hAnsi="Tahoma" w:cs="Tahoma"/>
          <w:szCs w:val="22"/>
        </w:rPr>
        <w:t xml:space="preserve">The Traverse Theatre </w:t>
      </w:r>
      <w:r w:rsidR="00007D97">
        <w:rPr>
          <w:rFonts w:ascii="Tahoma" w:hAnsi="Tahoma" w:cs="Tahoma"/>
          <w:szCs w:val="22"/>
        </w:rPr>
        <w:t>today announces</w:t>
      </w:r>
      <w:r w:rsidR="00C3264D" w:rsidRPr="00C3264D">
        <w:rPr>
          <w:rFonts w:ascii="Tahoma" w:hAnsi="Tahoma" w:cs="Tahoma"/>
          <w:szCs w:val="22"/>
        </w:rPr>
        <w:t xml:space="preserve"> the</w:t>
      </w:r>
      <w:r w:rsidRPr="00C3264D">
        <w:rPr>
          <w:rFonts w:ascii="Tahoma" w:hAnsi="Tahoma" w:cs="Tahoma"/>
          <w:szCs w:val="22"/>
        </w:rPr>
        <w:t xml:space="preserve"> successful candidates who will </w:t>
      </w:r>
      <w:r w:rsidR="00C3264D">
        <w:rPr>
          <w:rFonts w:ascii="Tahoma" w:hAnsi="Tahoma" w:cs="Tahoma"/>
          <w:szCs w:val="22"/>
        </w:rPr>
        <w:t xml:space="preserve">join the organisation’s </w:t>
      </w:r>
      <w:r w:rsidRPr="00C3264D">
        <w:rPr>
          <w:rFonts w:ascii="Tahoma" w:hAnsi="Tahoma" w:cs="Tahoma"/>
          <w:szCs w:val="22"/>
        </w:rPr>
        <w:t xml:space="preserve">artistic </w:t>
      </w:r>
      <w:r w:rsidR="00C0256A" w:rsidRPr="00C3264D">
        <w:rPr>
          <w:rFonts w:ascii="Tahoma" w:hAnsi="Tahoma" w:cs="Tahoma"/>
          <w:szCs w:val="22"/>
        </w:rPr>
        <w:t xml:space="preserve">and producing </w:t>
      </w:r>
      <w:r w:rsidRPr="00C3264D">
        <w:rPr>
          <w:rFonts w:ascii="Tahoma" w:hAnsi="Tahoma" w:cs="Tahoma"/>
          <w:szCs w:val="22"/>
        </w:rPr>
        <w:t xml:space="preserve">team following </w:t>
      </w:r>
      <w:r w:rsidR="00C3264D" w:rsidRPr="00C3264D">
        <w:rPr>
          <w:rFonts w:ascii="Tahoma" w:hAnsi="Tahoma" w:cs="Tahoma"/>
          <w:szCs w:val="22"/>
        </w:rPr>
        <w:t>an extensive</w:t>
      </w:r>
      <w:r w:rsidR="00A06497" w:rsidRPr="00C3264D">
        <w:rPr>
          <w:rFonts w:ascii="Tahoma" w:hAnsi="Tahoma" w:cs="Tahoma"/>
          <w:szCs w:val="22"/>
        </w:rPr>
        <w:t xml:space="preserve"> recruitment process</w:t>
      </w:r>
      <w:r w:rsidR="00C3264D">
        <w:rPr>
          <w:rFonts w:ascii="Tahoma" w:hAnsi="Tahoma" w:cs="Tahoma"/>
          <w:szCs w:val="22"/>
        </w:rPr>
        <w:t>. The appointments form part of</w:t>
      </w:r>
      <w:r w:rsidR="00A06497" w:rsidRPr="00C3264D">
        <w:rPr>
          <w:rFonts w:ascii="Tahoma" w:hAnsi="Tahoma" w:cs="Tahoma"/>
          <w:szCs w:val="22"/>
        </w:rPr>
        <w:t xml:space="preserve"> a new leadership structure</w:t>
      </w:r>
      <w:r w:rsidR="00C3264D" w:rsidRPr="00C3264D">
        <w:rPr>
          <w:rFonts w:ascii="Tahoma" w:hAnsi="Tahoma" w:cs="Tahoma"/>
          <w:szCs w:val="22"/>
        </w:rPr>
        <w:t xml:space="preserve"> to </w:t>
      </w:r>
      <w:r w:rsidR="00C3264D">
        <w:rPr>
          <w:rFonts w:ascii="Tahoma" w:hAnsi="Tahoma" w:cs="Tahoma"/>
          <w:szCs w:val="22"/>
        </w:rPr>
        <w:t>evolve</w:t>
      </w:r>
      <w:r w:rsidR="00C3264D" w:rsidRPr="00C3264D">
        <w:rPr>
          <w:rFonts w:ascii="Tahoma" w:hAnsi="Tahoma" w:cs="Tahoma"/>
          <w:szCs w:val="22"/>
        </w:rPr>
        <w:t xml:space="preserve"> the organisation’s position as a leading voice for the arts in Scotland and beyond. </w:t>
      </w:r>
    </w:p>
    <w:p w14:paraId="7EB6D3B7" w14:textId="3C92E7DE" w:rsidR="00A06497" w:rsidRPr="007A4298" w:rsidRDefault="00A06497" w:rsidP="00DC2B88">
      <w:pPr>
        <w:rPr>
          <w:rFonts w:ascii="Tahoma" w:hAnsi="Tahoma" w:cs="Tahoma"/>
        </w:rPr>
      </w:pPr>
    </w:p>
    <w:p w14:paraId="46E511CF" w14:textId="6CA7A2E3" w:rsidR="00A06497" w:rsidRPr="007A4298" w:rsidRDefault="00A06497" w:rsidP="00DC2B88">
      <w:pPr>
        <w:rPr>
          <w:rFonts w:ascii="Tahoma" w:hAnsi="Tahoma" w:cs="Tahoma"/>
          <w:i/>
        </w:rPr>
      </w:pPr>
      <w:r w:rsidRPr="007A4298">
        <w:rPr>
          <w:rFonts w:ascii="Tahoma" w:hAnsi="Tahoma" w:cs="Tahoma"/>
        </w:rPr>
        <w:t>Gareth Nicholls – previously the organisation’s</w:t>
      </w:r>
      <w:r w:rsidR="00520A67" w:rsidRPr="007A4298">
        <w:rPr>
          <w:rFonts w:ascii="Tahoma" w:hAnsi="Tahoma" w:cs="Tahoma"/>
        </w:rPr>
        <w:t xml:space="preserve"> Associate Director and Interim Artistic Director –</w:t>
      </w:r>
      <w:r w:rsidR="00C0256A" w:rsidRPr="007A4298">
        <w:rPr>
          <w:rFonts w:ascii="Tahoma" w:hAnsi="Tahoma" w:cs="Tahoma"/>
        </w:rPr>
        <w:t xml:space="preserve"> becomes</w:t>
      </w:r>
      <w:r w:rsidR="003F016E" w:rsidRPr="007A4298">
        <w:rPr>
          <w:rFonts w:ascii="Tahoma" w:hAnsi="Tahoma" w:cs="Tahoma"/>
        </w:rPr>
        <w:t xml:space="preserve"> </w:t>
      </w:r>
      <w:r w:rsidR="00AA036E" w:rsidRPr="007A4298">
        <w:rPr>
          <w:rFonts w:ascii="Tahoma" w:hAnsi="Tahoma" w:cs="Tahoma"/>
        </w:rPr>
        <w:t>Co-</w:t>
      </w:r>
      <w:r w:rsidR="003F016E" w:rsidRPr="007A4298">
        <w:rPr>
          <w:rFonts w:ascii="Tahoma" w:hAnsi="Tahoma" w:cs="Tahoma"/>
        </w:rPr>
        <w:t xml:space="preserve">Artistic </w:t>
      </w:r>
      <w:r w:rsidR="00C0256A" w:rsidRPr="007A4298">
        <w:rPr>
          <w:rFonts w:ascii="Tahoma" w:hAnsi="Tahoma" w:cs="Tahoma"/>
        </w:rPr>
        <w:t>Director of the</w:t>
      </w:r>
      <w:r w:rsidR="00520A67" w:rsidRPr="007A4298">
        <w:rPr>
          <w:rFonts w:ascii="Tahoma" w:hAnsi="Tahoma" w:cs="Tahoma"/>
        </w:rPr>
        <w:t xml:space="preserve"> Traverse Theatre Company, in partners</w:t>
      </w:r>
      <w:r w:rsidR="001A3E19" w:rsidRPr="007A4298">
        <w:rPr>
          <w:rFonts w:ascii="Tahoma" w:hAnsi="Tahoma" w:cs="Tahoma"/>
        </w:rPr>
        <w:t xml:space="preserve">hip with director Debbie </w:t>
      </w:r>
      <w:proofErr w:type="spellStart"/>
      <w:r w:rsidR="001A3E19" w:rsidRPr="007A4298">
        <w:rPr>
          <w:rFonts w:ascii="Tahoma" w:hAnsi="Tahoma" w:cs="Tahoma"/>
        </w:rPr>
        <w:t>Hannan</w:t>
      </w:r>
      <w:proofErr w:type="spellEnd"/>
      <w:r w:rsidR="001A3E19" w:rsidRPr="007A4298">
        <w:rPr>
          <w:rFonts w:ascii="Tahoma" w:hAnsi="Tahoma" w:cs="Tahoma"/>
        </w:rPr>
        <w:t>,</w:t>
      </w:r>
      <w:r w:rsidR="00F46236" w:rsidRPr="007A4298">
        <w:rPr>
          <w:rFonts w:ascii="Tahoma" w:hAnsi="Tahoma" w:cs="Tahoma"/>
        </w:rPr>
        <w:t xml:space="preserve"> who was born and raised in Edinburgh and </w:t>
      </w:r>
      <w:r w:rsidR="00520A67" w:rsidRPr="007A4298">
        <w:rPr>
          <w:rFonts w:ascii="Tahoma" w:hAnsi="Tahoma" w:cs="Tahoma"/>
        </w:rPr>
        <w:t>joins the organisation fresh from her recent success directing the National Theatre of Scotland’s acc</w:t>
      </w:r>
      <w:r w:rsidR="00513F05">
        <w:rPr>
          <w:rFonts w:ascii="Tahoma" w:hAnsi="Tahoma" w:cs="Tahoma"/>
        </w:rPr>
        <w:t>laimed stage adaptation of Jenni</w:t>
      </w:r>
      <w:r w:rsidR="00520A67" w:rsidRPr="007A4298">
        <w:rPr>
          <w:rFonts w:ascii="Tahoma" w:hAnsi="Tahoma" w:cs="Tahoma"/>
        </w:rPr>
        <w:t xml:space="preserve"> Fagan’s </w:t>
      </w:r>
      <w:r w:rsidR="00520A67" w:rsidRPr="007A4298">
        <w:rPr>
          <w:rFonts w:ascii="Tahoma" w:hAnsi="Tahoma" w:cs="Tahoma"/>
          <w:i/>
        </w:rPr>
        <w:t xml:space="preserve">The </w:t>
      </w:r>
      <w:proofErr w:type="spellStart"/>
      <w:r w:rsidR="00520A67" w:rsidRPr="007A4298">
        <w:rPr>
          <w:rFonts w:ascii="Tahoma" w:hAnsi="Tahoma" w:cs="Tahoma"/>
          <w:i/>
        </w:rPr>
        <w:t>Panopticon</w:t>
      </w:r>
      <w:proofErr w:type="spellEnd"/>
      <w:r w:rsidR="00520A67" w:rsidRPr="007A4298">
        <w:rPr>
          <w:rFonts w:ascii="Tahoma" w:hAnsi="Tahoma" w:cs="Tahoma"/>
          <w:i/>
        </w:rPr>
        <w:t>.</w:t>
      </w:r>
    </w:p>
    <w:p w14:paraId="7DBCC1C3" w14:textId="77777777" w:rsidR="00A01EBD" w:rsidRPr="007A4298" w:rsidRDefault="00A01EBD" w:rsidP="00DC2B88">
      <w:pPr>
        <w:rPr>
          <w:rFonts w:ascii="Tahoma" w:hAnsi="Tahoma" w:cs="Tahoma"/>
        </w:rPr>
      </w:pPr>
    </w:p>
    <w:p w14:paraId="2F7DB69A" w14:textId="77777777" w:rsidR="00C3264D" w:rsidRDefault="00F46236" w:rsidP="00DC2B88">
      <w:pPr>
        <w:rPr>
          <w:rFonts w:ascii="Tahoma" w:eastAsiaTheme="minorHAnsi" w:hAnsi="Tahoma" w:cs="Tahoma"/>
          <w:lang w:val="en-GB" w:eastAsia="en-US"/>
        </w:rPr>
      </w:pPr>
      <w:r w:rsidRPr="007A4298">
        <w:rPr>
          <w:rFonts w:ascii="Tahoma" w:hAnsi="Tahoma" w:cs="Tahoma"/>
        </w:rPr>
        <w:t>Lesley Anne Rose will join the Traverse as Director of Creative Development, working with both Gareth and Debbie to develop new pathways for the most exciting new voices in Scotland and further afield</w:t>
      </w:r>
      <w:r w:rsidR="001A3E19" w:rsidRPr="007A4298">
        <w:rPr>
          <w:rFonts w:ascii="Tahoma" w:hAnsi="Tahoma" w:cs="Tahoma"/>
        </w:rPr>
        <w:t>,</w:t>
      </w:r>
      <w:r w:rsidRPr="007A4298">
        <w:rPr>
          <w:rFonts w:ascii="Tahoma" w:hAnsi="Tahoma" w:cs="Tahoma"/>
        </w:rPr>
        <w:t xml:space="preserve"> to create crucial and exciting new work for the Traverse’s stages. Alongside this position, she will continue her work as an </w:t>
      </w:r>
      <w:r w:rsidRPr="007A4298">
        <w:rPr>
          <w:rFonts w:ascii="Tahoma" w:eastAsiaTheme="minorHAnsi" w:hAnsi="Tahoma" w:cs="Tahoma"/>
          <w:lang w:val="en-GB" w:eastAsia="en-US"/>
        </w:rPr>
        <w:t xml:space="preserve">appointed Embedded Artist working with Creative Carbon Scotland and Climate Ready Clyde. </w:t>
      </w:r>
    </w:p>
    <w:p w14:paraId="2BA97B89" w14:textId="77777777" w:rsidR="00C3264D" w:rsidRDefault="00C3264D" w:rsidP="00DC2B88">
      <w:pPr>
        <w:rPr>
          <w:rFonts w:ascii="Tahoma" w:eastAsiaTheme="minorHAnsi" w:hAnsi="Tahoma" w:cs="Tahoma"/>
          <w:lang w:val="en-GB" w:eastAsia="en-US"/>
        </w:rPr>
      </w:pPr>
    </w:p>
    <w:p w14:paraId="12D2F0FE" w14:textId="6209A755" w:rsidR="00520A67" w:rsidRPr="007A4298" w:rsidRDefault="00BE570E" w:rsidP="00DC2B88">
      <w:pPr>
        <w:rPr>
          <w:rFonts w:ascii="Tahoma" w:hAnsi="Tahoma" w:cs="Tahoma"/>
        </w:rPr>
      </w:pPr>
      <w:r w:rsidRPr="00294E65">
        <w:rPr>
          <w:rFonts w:ascii="Tahoma" w:eastAsiaTheme="minorHAnsi" w:hAnsi="Tahoma" w:cs="Tahoma"/>
          <w:lang w:val="en-GB" w:eastAsia="en-US"/>
        </w:rPr>
        <w:t>Lesley</w:t>
      </w:r>
      <w:r w:rsidR="00520A67" w:rsidRPr="00294E65">
        <w:rPr>
          <w:rFonts w:ascii="Tahoma" w:hAnsi="Tahoma" w:cs="Tahoma"/>
        </w:rPr>
        <w:t xml:space="preserve"> </w:t>
      </w:r>
      <w:r w:rsidR="00E60A53" w:rsidRPr="00294E65">
        <w:rPr>
          <w:rFonts w:ascii="Tahoma" w:hAnsi="Tahoma" w:cs="Tahoma"/>
        </w:rPr>
        <w:t xml:space="preserve">Anne </w:t>
      </w:r>
      <w:r w:rsidR="00520A67" w:rsidRPr="00294E65">
        <w:rPr>
          <w:rFonts w:ascii="Tahoma" w:hAnsi="Tahoma" w:cs="Tahoma"/>
        </w:rPr>
        <w:t xml:space="preserve">will be supported </w:t>
      </w:r>
      <w:r w:rsidR="001A3E19" w:rsidRPr="00294E65">
        <w:rPr>
          <w:rFonts w:ascii="Tahoma" w:hAnsi="Tahoma" w:cs="Tahoma"/>
        </w:rPr>
        <w:t xml:space="preserve">in </w:t>
      </w:r>
      <w:r w:rsidRPr="00294E65">
        <w:rPr>
          <w:rFonts w:ascii="Tahoma" w:hAnsi="Tahoma" w:cs="Tahoma"/>
        </w:rPr>
        <w:t>her role as Director of Creative Development</w:t>
      </w:r>
      <w:r w:rsidR="00520A67" w:rsidRPr="00294E65">
        <w:rPr>
          <w:rFonts w:ascii="Tahoma" w:hAnsi="Tahoma" w:cs="Tahoma"/>
        </w:rPr>
        <w:t xml:space="preserve"> by Sunniva Ramsay</w:t>
      </w:r>
      <w:r w:rsidR="00C0256A" w:rsidRPr="00294E65">
        <w:rPr>
          <w:rFonts w:ascii="Tahoma" w:hAnsi="Tahoma" w:cs="Tahoma"/>
        </w:rPr>
        <w:t xml:space="preserve"> –</w:t>
      </w:r>
      <w:r w:rsidR="00520A67" w:rsidRPr="00294E65">
        <w:rPr>
          <w:rFonts w:ascii="Tahoma" w:hAnsi="Tahoma" w:cs="Tahoma"/>
        </w:rPr>
        <w:t xml:space="preserve"> </w:t>
      </w:r>
      <w:r w:rsidR="00754B63" w:rsidRPr="00294E65">
        <w:rPr>
          <w:rFonts w:ascii="Tahoma" w:hAnsi="Tahoma" w:cs="Tahoma"/>
        </w:rPr>
        <w:t>currentl</w:t>
      </w:r>
      <w:r w:rsidR="00520A67" w:rsidRPr="00294E65">
        <w:rPr>
          <w:rFonts w:ascii="Tahoma" w:hAnsi="Tahoma" w:cs="Tahoma"/>
        </w:rPr>
        <w:t>y the Traverse’s Creative Producer</w:t>
      </w:r>
      <w:r w:rsidR="00C0256A" w:rsidRPr="00294E65">
        <w:rPr>
          <w:rFonts w:ascii="Tahoma" w:hAnsi="Tahoma" w:cs="Tahoma"/>
        </w:rPr>
        <w:t xml:space="preserve"> – </w:t>
      </w:r>
      <w:r w:rsidR="003F016E" w:rsidRPr="00294E65">
        <w:rPr>
          <w:rFonts w:ascii="Tahoma" w:hAnsi="Tahoma" w:cs="Tahoma"/>
        </w:rPr>
        <w:t>as</w:t>
      </w:r>
      <w:r w:rsidR="00520A67" w:rsidRPr="00294E65">
        <w:rPr>
          <w:rFonts w:ascii="Tahoma" w:hAnsi="Tahoma" w:cs="Tahoma"/>
        </w:rPr>
        <w:t xml:space="preserve"> Senior Producer</w:t>
      </w:r>
      <w:r w:rsidR="00441866" w:rsidRPr="00294E65">
        <w:rPr>
          <w:rFonts w:ascii="Tahoma" w:hAnsi="Tahoma" w:cs="Tahoma"/>
        </w:rPr>
        <w:t>, Creative Development</w:t>
      </w:r>
      <w:r w:rsidR="00C0256A" w:rsidRPr="00294E65">
        <w:rPr>
          <w:rFonts w:ascii="Tahoma" w:hAnsi="Tahoma" w:cs="Tahoma"/>
        </w:rPr>
        <w:t xml:space="preserve">. Eleanor White – </w:t>
      </w:r>
      <w:r w:rsidR="00754B63" w:rsidRPr="00294E65">
        <w:rPr>
          <w:rFonts w:ascii="Tahoma" w:hAnsi="Tahoma" w:cs="Tahoma"/>
        </w:rPr>
        <w:t>currently</w:t>
      </w:r>
      <w:r w:rsidR="00C0256A" w:rsidRPr="00294E65">
        <w:rPr>
          <w:rFonts w:ascii="Tahoma" w:hAnsi="Tahoma" w:cs="Tahoma"/>
        </w:rPr>
        <w:t xml:space="preserve"> the organisation’s Literary Assistant – becomes Literary Associate</w:t>
      </w:r>
      <w:r w:rsidR="005E4420" w:rsidRPr="00294E65">
        <w:rPr>
          <w:rFonts w:ascii="Tahoma" w:hAnsi="Tahoma" w:cs="Tahoma"/>
        </w:rPr>
        <w:t>.</w:t>
      </w:r>
    </w:p>
    <w:p w14:paraId="55EDE051" w14:textId="77777777" w:rsidR="00520A67" w:rsidRPr="007A4298" w:rsidRDefault="00520A67" w:rsidP="00DC2B88">
      <w:pPr>
        <w:rPr>
          <w:rFonts w:ascii="Tahoma" w:hAnsi="Tahoma" w:cs="Tahoma"/>
        </w:rPr>
      </w:pPr>
    </w:p>
    <w:p w14:paraId="769ABFB1" w14:textId="4D66B64B" w:rsidR="003F35CB" w:rsidRPr="007A4298" w:rsidRDefault="003F35CB" w:rsidP="00DC2B88">
      <w:pPr>
        <w:rPr>
          <w:rFonts w:ascii="Tahoma" w:hAnsi="Tahoma" w:cs="Tahoma"/>
        </w:rPr>
      </w:pPr>
      <w:r w:rsidRPr="007A4298">
        <w:rPr>
          <w:rFonts w:ascii="Tahoma" w:hAnsi="Tahoma" w:cs="Tahoma"/>
        </w:rPr>
        <w:t xml:space="preserve">The new team members will be active in their positions from </w:t>
      </w:r>
      <w:r w:rsidR="00A12D84" w:rsidRPr="007A4298">
        <w:rPr>
          <w:rFonts w:ascii="Tahoma" w:hAnsi="Tahoma" w:cs="Tahoma"/>
        </w:rPr>
        <w:t>early</w:t>
      </w:r>
      <w:r w:rsidRPr="007A4298">
        <w:rPr>
          <w:rFonts w:ascii="Tahoma" w:hAnsi="Tahoma" w:cs="Tahoma"/>
        </w:rPr>
        <w:t xml:space="preserve"> 2020.</w:t>
      </w:r>
    </w:p>
    <w:p w14:paraId="3256747A" w14:textId="77777777" w:rsidR="003F35CB" w:rsidRPr="007A4298" w:rsidRDefault="003F35CB" w:rsidP="00DC2B88">
      <w:pPr>
        <w:rPr>
          <w:rFonts w:ascii="Tahoma" w:hAnsi="Tahoma" w:cs="Tahoma"/>
        </w:rPr>
      </w:pPr>
    </w:p>
    <w:p w14:paraId="6CF9939B" w14:textId="6006F61C" w:rsidR="00520A67" w:rsidRPr="007A4298" w:rsidRDefault="00520A67" w:rsidP="00DC2B88">
      <w:pPr>
        <w:rPr>
          <w:rFonts w:ascii="Tahoma" w:hAnsi="Tahoma" w:cs="Tahoma"/>
        </w:rPr>
      </w:pPr>
      <w:r w:rsidRPr="007A4298">
        <w:rPr>
          <w:rFonts w:ascii="Tahoma" w:hAnsi="Tahoma" w:cs="Tahoma"/>
        </w:rPr>
        <w:t xml:space="preserve">Alongside these new leadership positions, the Traverse is thrilled to introduce its three newest Board members – Rebecca O’Brien, who has enjoyed a successful career as an independent film producer who has worked on many of Ken Loach’s acclaimed films; award-winning writer and </w:t>
      </w:r>
      <w:proofErr w:type="spellStart"/>
      <w:r w:rsidRPr="007A4298">
        <w:rPr>
          <w:rFonts w:ascii="Tahoma" w:hAnsi="Tahoma" w:cs="Tahoma"/>
        </w:rPr>
        <w:t>theatremaker</w:t>
      </w:r>
      <w:proofErr w:type="spellEnd"/>
      <w:r w:rsidRPr="007A4298">
        <w:rPr>
          <w:rFonts w:ascii="Tahoma" w:hAnsi="Tahoma" w:cs="Tahoma"/>
        </w:rPr>
        <w:t xml:space="preserve"> Kieran Hurley, who wrote the Traverse’s recent smash hit production of </w:t>
      </w:r>
      <w:r w:rsidRPr="007A4298">
        <w:rPr>
          <w:rFonts w:ascii="Tahoma" w:hAnsi="Tahoma" w:cs="Tahoma"/>
          <w:i/>
        </w:rPr>
        <w:t xml:space="preserve">Mouthpiece </w:t>
      </w:r>
      <w:r w:rsidRPr="007A4298">
        <w:rPr>
          <w:rFonts w:ascii="Tahoma" w:hAnsi="Tahoma" w:cs="Tahoma"/>
        </w:rPr>
        <w:t xml:space="preserve">and the British Independent Film Award nominee </w:t>
      </w:r>
      <w:r w:rsidRPr="007A4298">
        <w:rPr>
          <w:rFonts w:ascii="Tahoma" w:hAnsi="Tahoma" w:cs="Tahoma"/>
          <w:i/>
        </w:rPr>
        <w:t>BEATS</w:t>
      </w:r>
      <w:r w:rsidRPr="007A4298">
        <w:rPr>
          <w:rFonts w:ascii="Tahoma" w:hAnsi="Tahoma" w:cs="Tahoma"/>
        </w:rPr>
        <w:t xml:space="preserve">; </w:t>
      </w:r>
      <w:r w:rsidR="003F016E" w:rsidRPr="007A4298">
        <w:rPr>
          <w:rFonts w:ascii="Tahoma" w:hAnsi="Tahoma" w:cs="Tahoma"/>
        </w:rPr>
        <w:t>and Bryony Shanahan, Joint Artistic Director of the Royal Exchange Theatre in Manchester.</w:t>
      </w:r>
    </w:p>
    <w:p w14:paraId="1CCA61E7" w14:textId="77777777" w:rsidR="00F46236" w:rsidRPr="007A4298" w:rsidRDefault="00F46236" w:rsidP="00DC2B88">
      <w:pPr>
        <w:rPr>
          <w:rFonts w:ascii="Tahoma" w:hAnsi="Tahoma" w:cs="Tahoma"/>
        </w:rPr>
      </w:pPr>
    </w:p>
    <w:p w14:paraId="1B1AA314" w14:textId="619CCC43" w:rsidR="00F46236" w:rsidRPr="00834039" w:rsidRDefault="00F46236" w:rsidP="00834039">
      <w:pPr>
        <w:rPr>
          <w:rFonts w:ascii="Tahoma" w:hAnsi="Tahoma" w:cs="Tahoma"/>
        </w:rPr>
      </w:pPr>
      <w:r w:rsidRPr="00834039">
        <w:rPr>
          <w:rFonts w:ascii="Tahoma" w:hAnsi="Tahoma" w:cs="Tahoma"/>
        </w:rPr>
        <w:t xml:space="preserve">They join current board members former Permanent Secretary of the Scottish Parliament </w:t>
      </w:r>
      <w:r w:rsidR="00BF4050" w:rsidRPr="00834039">
        <w:rPr>
          <w:rFonts w:ascii="Tahoma" w:hAnsi="Tahoma" w:cs="Tahoma"/>
        </w:rPr>
        <w:t xml:space="preserve">and Chairman of Edinburgh Airport </w:t>
      </w:r>
      <w:r w:rsidR="0060206E">
        <w:rPr>
          <w:rFonts w:ascii="Tahoma" w:hAnsi="Tahoma" w:cs="Tahoma"/>
        </w:rPr>
        <w:t>Sir John Elvidge (Chair);</w:t>
      </w:r>
      <w:r w:rsidRPr="00834039">
        <w:rPr>
          <w:rFonts w:ascii="Tahoma" w:hAnsi="Tahoma" w:cs="Tahoma"/>
        </w:rPr>
        <w:t xml:space="preserve"> Sponsorship and Development Director of the Edinburgh International Festival Christopher Wyn</w:t>
      </w:r>
      <w:r w:rsidR="001A3E19" w:rsidRPr="00834039">
        <w:rPr>
          <w:rFonts w:ascii="Tahoma" w:hAnsi="Tahoma" w:cs="Tahoma"/>
        </w:rPr>
        <w:t>n</w:t>
      </w:r>
      <w:r w:rsidR="0060206E">
        <w:rPr>
          <w:rFonts w:ascii="Tahoma" w:hAnsi="Tahoma" w:cs="Tahoma"/>
        </w:rPr>
        <w:t>;</w:t>
      </w:r>
      <w:r w:rsidRPr="00834039">
        <w:rPr>
          <w:rFonts w:ascii="Tahoma" w:hAnsi="Tahoma" w:cs="Tahoma"/>
        </w:rPr>
        <w:t xml:space="preserve"> </w:t>
      </w:r>
      <w:r w:rsidR="00BA6604" w:rsidRPr="00834039">
        <w:rPr>
          <w:rFonts w:ascii="Tahoma" w:hAnsi="Tahoma" w:cs="Tahoma"/>
        </w:rPr>
        <w:t xml:space="preserve">Arts Consultant </w:t>
      </w:r>
      <w:r w:rsidR="0060206E">
        <w:rPr>
          <w:rFonts w:ascii="Tahoma" w:hAnsi="Tahoma" w:cs="Tahoma"/>
        </w:rPr>
        <w:t>Morag Ballantyne;</w:t>
      </w:r>
      <w:r w:rsidRPr="00834039">
        <w:rPr>
          <w:rFonts w:ascii="Tahoma" w:hAnsi="Tahoma" w:cs="Tahoma"/>
        </w:rPr>
        <w:t xml:space="preserve"> </w:t>
      </w:r>
      <w:r w:rsidR="00445671" w:rsidRPr="00834039">
        <w:rPr>
          <w:rFonts w:ascii="Tahoma" w:hAnsi="Tahoma" w:cs="Tahoma"/>
        </w:rPr>
        <w:t xml:space="preserve">Director and </w:t>
      </w:r>
      <w:r w:rsidR="00BA6604" w:rsidRPr="00834039">
        <w:rPr>
          <w:rFonts w:ascii="Tahoma" w:hAnsi="Tahoma" w:cs="Tahoma"/>
        </w:rPr>
        <w:t xml:space="preserve">Chief Executive of Manchester’s HOME </w:t>
      </w:r>
      <w:r w:rsidR="00445671" w:rsidRPr="00834039">
        <w:rPr>
          <w:rFonts w:ascii="Tahoma" w:hAnsi="Tahoma" w:cs="Tahoma"/>
        </w:rPr>
        <w:t xml:space="preserve">and Director of Culture for Manchester City Council </w:t>
      </w:r>
      <w:r w:rsidRPr="00834039">
        <w:rPr>
          <w:rFonts w:ascii="Tahoma" w:hAnsi="Tahoma" w:cs="Tahoma"/>
        </w:rPr>
        <w:t xml:space="preserve">Dave </w:t>
      </w:r>
      <w:r w:rsidR="001A3E19" w:rsidRPr="00834039">
        <w:rPr>
          <w:rFonts w:ascii="Tahoma" w:hAnsi="Tahoma" w:cs="Tahoma"/>
        </w:rPr>
        <w:t>Moutrey</w:t>
      </w:r>
      <w:r w:rsidR="0060206E">
        <w:rPr>
          <w:rFonts w:ascii="Tahoma" w:hAnsi="Tahoma" w:cs="Tahoma"/>
        </w:rPr>
        <w:t>;</w:t>
      </w:r>
      <w:r w:rsidRPr="00834039">
        <w:rPr>
          <w:rFonts w:ascii="Tahoma" w:hAnsi="Tahoma" w:cs="Tahoma"/>
        </w:rPr>
        <w:t xml:space="preserve"> </w:t>
      </w:r>
      <w:proofErr w:type="spellStart"/>
      <w:r w:rsidR="00BA6604" w:rsidRPr="00834039">
        <w:rPr>
          <w:rFonts w:ascii="Tahoma" w:hAnsi="Tahoma" w:cs="Tahoma"/>
        </w:rPr>
        <w:t>Blackadders</w:t>
      </w:r>
      <w:proofErr w:type="spellEnd"/>
      <w:r w:rsidR="00BA6604" w:rsidRPr="00834039">
        <w:rPr>
          <w:rFonts w:ascii="Tahoma" w:hAnsi="Tahoma" w:cs="Tahoma"/>
        </w:rPr>
        <w:t>’ Legal Partner</w:t>
      </w:r>
      <w:r w:rsidR="001A3E19" w:rsidRPr="00834039">
        <w:rPr>
          <w:rFonts w:ascii="Tahoma" w:hAnsi="Tahoma" w:cs="Tahoma"/>
        </w:rPr>
        <w:t xml:space="preserve"> </w:t>
      </w:r>
      <w:r w:rsidR="00D65D50">
        <w:rPr>
          <w:rFonts w:ascii="Tahoma" w:hAnsi="Tahoma" w:cs="Tahoma"/>
        </w:rPr>
        <w:t xml:space="preserve">(specializing in Employment Law) </w:t>
      </w:r>
      <w:r w:rsidR="0060206E">
        <w:rPr>
          <w:rFonts w:ascii="Tahoma" w:hAnsi="Tahoma" w:cs="Tahoma"/>
        </w:rPr>
        <w:t>Donna Reynolds;</w:t>
      </w:r>
      <w:r w:rsidR="001A3E19" w:rsidRPr="00834039">
        <w:rPr>
          <w:rFonts w:ascii="Tahoma" w:hAnsi="Tahoma" w:cs="Tahoma"/>
        </w:rPr>
        <w:t xml:space="preserve"> and </w:t>
      </w:r>
      <w:r w:rsidR="00834039" w:rsidRPr="00834039">
        <w:rPr>
          <w:rFonts w:ascii="Tahoma" w:hAnsi="Tahoma" w:cs="Tahoma"/>
        </w:rPr>
        <w:t xml:space="preserve">former </w:t>
      </w:r>
      <w:r w:rsidR="00834039" w:rsidRPr="00834039">
        <w:rPr>
          <w:rFonts w:ascii="Tahoma" w:hAnsi="Tahoma" w:cs="Tahoma"/>
        </w:rPr>
        <w:lastRenderedPageBreak/>
        <w:t xml:space="preserve">president of the Chartered Institute of Management Accountants (CIMA) </w:t>
      </w:r>
      <w:r w:rsidRPr="00834039">
        <w:rPr>
          <w:rFonts w:ascii="Tahoma" w:hAnsi="Tahoma" w:cs="Tahoma"/>
        </w:rPr>
        <w:t>Myriam Madden</w:t>
      </w:r>
      <w:r w:rsidR="00BA6604" w:rsidRPr="00834039">
        <w:rPr>
          <w:rFonts w:ascii="Tahoma" w:hAnsi="Tahoma" w:cs="Tahoma"/>
        </w:rPr>
        <w:t>.</w:t>
      </w:r>
    </w:p>
    <w:p w14:paraId="43E55571" w14:textId="77777777" w:rsidR="003F016E" w:rsidRPr="007A4298" w:rsidRDefault="003F016E" w:rsidP="00DC2B88">
      <w:pPr>
        <w:rPr>
          <w:rFonts w:ascii="Tahoma" w:hAnsi="Tahoma" w:cs="Tahoma"/>
        </w:rPr>
      </w:pPr>
    </w:p>
    <w:p w14:paraId="500BB7D3" w14:textId="456490C5" w:rsidR="003F016E" w:rsidRPr="007A4298" w:rsidRDefault="003F016E" w:rsidP="00DC2B88">
      <w:pPr>
        <w:rPr>
          <w:rFonts w:ascii="Tahoma" w:hAnsi="Tahoma" w:cs="Tahoma"/>
        </w:rPr>
      </w:pPr>
      <w:r w:rsidRPr="007A4298">
        <w:rPr>
          <w:rFonts w:ascii="Tahoma" w:hAnsi="Tahoma" w:cs="Tahoma"/>
        </w:rPr>
        <w:t xml:space="preserve">The Traverse will also open applications early in 2020 for additional board positions to </w:t>
      </w:r>
      <w:r w:rsidR="00755AD3" w:rsidRPr="007A4298">
        <w:rPr>
          <w:rFonts w:ascii="Tahoma" w:hAnsi="Tahoma" w:cs="Tahoma"/>
        </w:rPr>
        <w:t>provide additional support and consultation in evolving the organisation</w:t>
      </w:r>
      <w:r w:rsidR="001A3E19" w:rsidRPr="007A4298">
        <w:rPr>
          <w:rFonts w:ascii="Tahoma" w:hAnsi="Tahoma" w:cs="Tahoma"/>
        </w:rPr>
        <w:t xml:space="preserve">’s work in the areas of digital, </w:t>
      </w:r>
      <w:r w:rsidR="00755AD3" w:rsidRPr="007A4298">
        <w:rPr>
          <w:rFonts w:ascii="Tahoma" w:hAnsi="Tahoma" w:cs="Tahoma"/>
        </w:rPr>
        <w:t>artistic and audience diversity. More details of this recruitment will be forthcoming.</w:t>
      </w:r>
    </w:p>
    <w:p w14:paraId="2E733BC3" w14:textId="77777777" w:rsidR="00755AD3" w:rsidRPr="007A4298" w:rsidRDefault="00755AD3" w:rsidP="00DC2B88">
      <w:pPr>
        <w:rPr>
          <w:rFonts w:ascii="Tahoma" w:hAnsi="Tahoma" w:cs="Tahoma"/>
        </w:rPr>
      </w:pPr>
    </w:p>
    <w:p w14:paraId="45BF7D6E" w14:textId="211A4EA6" w:rsidR="00755AD3" w:rsidRPr="007A4298" w:rsidRDefault="00755AD3" w:rsidP="00DC2B88">
      <w:pPr>
        <w:rPr>
          <w:rFonts w:ascii="Tahoma" w:hAnsi="Tahoma" w:cs="Tahoma"/>
          <w:b/>
        </w:rPr>
      </w:pPr>
      <w:r w:rsidRPr="007A4298">
        <w:rPr>
          <w:rFonts w:ascii="Tahoma" w:hAnsi="Tahoma" w:cs="Tahoma"/>
          <w:b/>
        </w:rPr>
        <w:t>Linda</w:t>
      </w:r>
      <w:r w:rsidR="0096092C" w:rsidRPr="007A4298">
        <w:rPr>
          <w:rFonts w:ascii="Tahoma" w:hAnsi="Tahoma" w:cs="Tahoma"/>
          <w:b/>
        </w:rPr>
        <w:t xml:space="preserve"> Crooks, Executive Producer says:</w:t>
      </w:r>
    </w:p>
    <w:p w14:paraId="73500755" w14:textId="77777777" w:rsidR="00A568E9" w:rsidRPr="007A4298" w:rsidRDefault="00A568E9" w:rsidP="00DC2B88">
      <w:pPr>
        <w:rPr>
          <w:rFonts w:ascii="Tahoma" w:hAnsi="Tahoma" w:cs="Tahoma"/>
        </w:rPr>
      </w:pPr>
    </w:p>
    <w:p w14:paraId="1D4A1FDF" w14:textId="42E4C602" w:rsidR="00A568E9" w:rsidRPr="007A4298" w:rsidRDefault="00A568E9" w:rsidP="00DC2B88">
      <w:pPr>
        <w:widowControl/>
        <w:suppressAutoHyphens w:val="0"/>
        <w:rPr>
          <w:rFonts w:ascii="Tahoma" w:hAnsi="Tahoma" w:cs="Tahoma"/>
          <w:i/>
        </w:rPr>
      </w:pPr>
      <w:r w:rsidRPr="007A4298">
        <w:rPr>
          <w:rFonts w:ascii="Tahoma" w:hAnsi="Tahoma" w:cs="Tahoma"/>
          <w:i/>
        </w:rPr>
        <w:t xml:space="preserve">“The Traverse Theatre is absolutely delighted to welcome such exciting new additions to our leadership team. Gareth, Debbie and Lesley Anne will join a passionate, talented and </w:t>
      </w:r>
      <w:r w:rsidR="00972E18" w:rsidRPr="007A4298">
        <w:rPr>
          <w:rFonts w:ascii="Tahoma" w:hAnsi="Tahoma" w:cs="Tahoma"/>
          <w:i/>
        </w:rPr>
        <w:t>driven</w:t>
      </w:r>
      <w:r w:rsidRPr="007A4298">
        <w:rPr>
          <w:rFonts w:ascii="Tahoma" w:hAnsi="Tahoma" w:cs="Tahoma"/>
          <w:i/>
        </w:rPr>
        <w:t xml:space="preserve"> team and he</w:t>
      </w:r>
      <w:r w:rsidR="00972E18" w:rsidRPr="007A4298">
        <w:rPr>
          <w:rFonts w:ascii="Tahoma" w:hAnsi="Tahoma" w:cs="Tahoma"/>
          <w:i/>
        </w:rPr>
        <w:t>lp propel</w:t>
      </w:r>
      <w:r w:rsidRPr="007A4298">
        <w:rPr>
          <w:rFonts w:ascii="Tahoma" w:hAnsi="Tahoma" w:cs="Tahoma"/>
          <w:i/>
        </w:rPr>
        <w:t xml:space="preserve"> us into the next phase of our evolution, representing new voices and stories on stage and reaching new eyes and ears in audiences. We look forward to the innovative, important and entertaining work we know they will discover, develop and present in collaboration with the other members of the artistic and producing team. </w:t>
      </w:r>
    </w:p>
    <w:p w14:paraId="30D37742" w14:textId="77777777" w:rsidR="00A568E9" w:rsidRPr="007A4298" w:rsidRDefault="00A568E9" w:rsidP="00DC2B88">
      <w:pPr>
        <w:widowControl/>
        <w:suppressAutoHyphens w:val="0"/>
        <w:rPr>
          <w:rFonts w:ascii="Tahoma" w:hAnsi="Tahoma" w:cs="Tahoma"/>
          <w:i/>
        </w:rPr>
      </w:pPr>
    </w:p>
    <w:p w14:paraId="56D068D4" w14:textId="7B01B665" w:rsidR="00A568E9" w:rsidRPr="007A4298" w:rsidRDefault="00A568E9" w:rsidP="00DC2B88">
      <w:pPr>
        <w:widowControl/>
        <w:suppressAutoHyphens w:val="0"/>
        <w:rPr>
          <w:rFonts w:ascii="Tahoma" w:hAnsi="Tahoma" w:cs="Tahoma"/>
          <w:i/>
        </w:rPr>
      </w:pPr>
      <w:r w:rsidRPr="007A4298">
        <w:rPr>
          <w:rFonts w:ascii="Tahoma" w:hAnsi="Tahoma" w:cs="Tahoma"/>
          <w:i/>
        </w:rPr>
        <w:t xml:space="preserve">We are additionally thrilled to have such inspiring new Board members in Rebecca O’Brien, Kieran Hurley and Bryony Shanahan. They join us at a pivotal moment and their collective insight, experience and counsel will be crucial in supporting the wider team </w:t>
      </w:r>
      <w:r w:rsidR="005734C7" w:rsidRPr="007A4298">
        <w:rPr>
          <w:rFonts w:ascii="Tahoma" w:hAnsi="Tahoma" w:cs="Tahoma"/>
          <w:i/>
        </w:rPr>
        <w:t>in achieving</w:t>
      </w:r>
      <w:r w:rsidRPr="007A4298">
        <w:rPr>
          <w:rFonts w:ascii="Tahoma" w:hAnsi="Tahoma" w:cs="Tahoma"/>
          <w:i/>
        </w:rPr>
        <w:t xml:space="preserve"> its many ambitions in upcoming years.”</w:t>
      </w:r>
    </w:p>
    <w:p w14:paraId="3C706504" w14:textId="77777777" w:rsidR="00A568E9" w:rsidRPr="007A4298" w:rsidRDefault="00A568E9" w:rsidP="00DC2B88">
      <w:pPr>
        <w:rPr>
          <w:rFonts w:ascii="Tahoma" w:hAnsi="Tahoma" w:cs="Tahoma"/>
        </w:rPr>
      </w:pPr>
    </w:p>
    <w:p w14:paraId="5C662004" w14:textId="45136722" w:rsidR="00755AD3" w:rsidRPr="007A4298" w:rsidRDefault="00755AD3" w:rsidP="00DC2B88">
      <w:pPr>
        <w:rPr>
          <w:rFonts w:ascii="Tahoma" w:hAnsi="Tahoma" w:cs="Tahoma"/>
          <w:b/>
        </w:rPr>
      </w:pPr>
      <w:r w:rsidRPr="007A4298">
        <w:rPr>
          <w:rFonts w:ascii="Tahoma" w:hAnsi="Tahoma" w:cs="Tahoma"/>
          <w:b/>
        </w:rPr>
        <w:t>Sir John</w:t>
      </w:r>
      <w:r w:rsidR="0096092C" w:rsidRPr="007A4298">
        <w:rPr>
          <w:rFonts w:ascii="Tahoma" w:hAnsi="Tahoma" w:cs="Tahoma"/>
          <w:b/>
        </w:rPr>
        <w:t xml:space="preserve"> Elvidge, Chair of the Traverse Theatre Board says:</w:t>
      </w:r>
    </w:p>
    <w:p w14:paraId="6BDAA186" w14:textId="77777777" w:rsidR="00A568E9" w:rsidRPr="007A4298" w:rsidRDefault="00A568E9" w:rsidP="00DC2B88">
      <w:pPr>
        <w:rPr>
          <w:rFonts w:ascii="Tahoma" w:hAnsi="Tahoma" w:cs="Tahoma"/>
        </w:rPr>
      </w:pPr>
    </w:p>
    <w:p w14:paraId="6EF73CFB" w14:textId="0BBF3A01" w:rsidR="00FA3FC4" w:rsidRPr="00DC2B88" w:rsidRDefault="00A568E9" w:rsidP="00DC2B88">
      <w:pPr>
        <w:widowControl/>
        <w:suppressAutoHyphens w:val="0"/>
        <w:autoSpaceDE w:val="0"/>
        <w:autoSpaceDN w:val="0"/>
        <w:adjustRightInd w:val="0"/>
        <w:rPr>
          <w:rFonts w:ascii="Tahoma" w:hAnsi="Tahoma" w:cs="Tahoma"/>
          <w:i/>
          <w:color w:val="000000"/>
          <w:lang w:val="en-GB" w:eastAsia="en-GB"/>
        </w:rPr>
      </w:pPr>
      <w:r w:rsidRPr="007A4298">
        <w:rPr>
          <w:rFonts w:ascii="Tahoma" w:hAnsi="Tahoma" w:cs="Tahoma"/>
          <w:i/>
          <w:color w:val="000000"/>
          <w:lang w:val="en-GB" w:eastAsia="en-GB"/>
        </w:rPr>
        <w:t>“</w:t>
      </w:r>
      <w:r w:rsidR="00FA3FC4" w:rsidRPr="007A4298">
        <w:rPr>
          <w:rFonts w:ascii="Tahoma" w:hAnsi="Tahoma" w:cs="Tahoma"/>
          <w:i/>
          <w:color w:val="000000"/>
          <w:lang w:val="en-GB" w:eastAsia="en-GB"/>
        </w:rPr>
        <w:t xml:space="preserve">This is an important and extremely </w:t>
      </w:r>
      <w:r w:rsidR="00707984" w:rsidRPr="007A4298">
        <w:rPr>
          <w:rFonts w:ascii="Tahoma" w:hAnsi="Tahoma" w:cs="Tahoma"/>
          <w:i/>
          <w:color w:val="000000"/>
          <w:lang w:val="en-GB" w:eastAsia="en-GB"/>
        </w:rPr>
        <w:t xml:space="preserve">exciting </w:t>
      </w:r>
      <w:r w:rsidR="00FA3FC4" w:rsidRPr="007A4298">
        <w:rPr>
          <w:rFonts w:ascii="Tahoma" w:hAnsi="Tahoma" w:cs="Tahoma"/>
          <w:i/>
          <w:color w:val="000000"/>
          <w:lang w:val="en-GB" w:eastAsia="en-GB"/>
        </w:rPr>
        <w:t>moment for the Traverse</w:t>
      </w:r>
      <w:r w:rsidR="005734C7" w:rsidRPr="007A4298">
        <w:rPr>
          <w:rFonts w:ascii="Tahoma" w:hAnsi="Tahoma" w:cs="Tahoma"/>
          <w:i/>
          <w:color w:val="000000"/>
          <w:lang w:val="en-GB" w:eastAsia="en-GB"/>
        </w:rPr>
        <w:t>,</w:t>
      </w:r>
      <w:r w:rsidR="00FA3FC4" w:rsidRPr="007A4298">
        <w:rPr>
          <w:rFonts w:ascii="Tahoma" w:hAnsi="Tahoma" w:cs="Tahoma"/>
          <w:i/>
          <w:color w:val="000000"/>
          <w:lang w:val="en-GB" w:eastAsia="en-GB"/>
        </w:rPr>
        <w:t xml:space="preserve"> as it moves forward with</w:t>
      </w:r>
      <w:r w:rsidR="00BA6604" w:rsidRPr="007A4298">
        <w:rPr>
          <w:rFonts w:ascii="Tahoma" w:hAnsi="Tahoma" w:cs="Tahoma"/>
          <w:i/>
          <w:color w:val="000000"/>
          <w:lang w:val="en-GB" w:eastAsia="en-GB"/>
        </w:rPr>
        <w:t xml:space="preserve"> a more dynamic and sustainable business model to better realise its</w:t>
      </w:r>
      <w:r w:rsidR="00FA3FC4" w:rsidRPr="007A4298">
        <w:rPr>
          <w:rFonts w:ascii="Tahoma" w:hAnsi="Tahoma" w:cs="Tahoma"/>
          <w:i/>
          <w:color w:val="000000"/>
          <w:lang w:val="en-GB" w:eastAsia="en-GB"/>
        </w:rPr>
        <w:t xml:space="preserve"> vision to deliver excellent and challenging work to audiences at home and across the world</w:t>
      </w:r>
      <w:r w:rsidR="00BA6604" w:rsidRPr="007A4298">
        <w:rPr>
          <w:rFonts w:ascii="Tahoma" w:hAnsi="Tahoma" w:cs="Tahoma"/>
          <w:i/>
          <w:color w:val="000000"/>
          <w:lang w:val="en-GB" w:eastAsia="en-GB"/>
        </w:rPr>
        <w:t xml:space="preserve">. </w:t>
      </w:r>
      <w:r w:rsidR="00707984" w:rsidRPr="007A4298">
        <w:rPr>
          <w:rFonts w:ascii="Tahoma" w:hAnsi="Tahoma" w:cs="Tahoma"/>
          <w:i/>
          <w:color w:val="000000"/>
          <w:lang w:val="en-GB" w:eastAsia="en-GB"/>
        </w:rPr>
        <w:t xml:space="preserve">These </w:t>
      </w:r>
      <w:r w:rsidR="00FA3FC4" w:rsidRPr="007A4298">
        <w:rPr>
          <w:rFonts w:ascii="Tahoma" w:hAnsi="Tahoma" w:cs="Tahoma"/>
          <w:i/>
          <w:color w:val="000000"/>
          <w:lang w:val="en-GB" w:eastAsia="en-GB"/>
        </w:rPr>
        <w:t xml:space="preserve">additions to the leadership team and Board speak to the organisation’s ambitions to nurture stories from </w:t>
      </w:r>
      <w:r w:rsidR="00707984" w:rsidRPr="007A4298">
        <w:rPr>
          <w:rFonts w:ascii="Tahoma" w:hAnsi="Tahoma" w:cs="Tahoma"/>
          <w:i/>
          <w:color w:val="000000"/>
          <w:lang w:val="en-GB" w:eastAsia="en-GB"/>
        </w:rPr>
        <w:t xml:space="preserve">unheard </w:t>
      </w:r>
      <w:r w:rsidR="00FA3FC4" w:rsidRPr="007A4298">
        <w:rPr>
          <w:rFonts w:ascii="Tahoma" w:hAnsi="Tahoma" w:cs="Tahoma"/>
          <w:i/>
          <w:color w:val="000000"/>
          <w:lang w:val="en-GB" w:eastAsia="en-GB"/>
        </w:rPr>
        <w:t xml:space="preserve">voices and </w:t>
      </w:r>
      <w:r w:rsidR="00707984" w:rsidRPr="007A4298">
        <w:rPr>
          <w:rFonts w:ascii="Tahoma" w:hAnsi="Tahoma" w:cs="Tahoma"/>
          <w:i/>
          <w:color w:val="000000"/>
          <w:lang w:val="en-GB" w:eastAsia="en-GB"/>
        </w:rPr>
        <w:t xml:space="preserve">continue to </w:t>
      </w:r>
      <w:r w:rsidR="00FA3FC4" w:rsidRPr="007A4298">
        <w:rPr>
          <w:rFonts w:ascii="Tahoma" w:hAnsi="Tahoma" w:cs="Tahoma"/>
          <w:i/>
          <w:color w:val="000000"/>
          <w:lang w:val="en-GB" w:eastAsia="en-GB"/>
        </w:rPr>
        <w:t>break new ground with the plays we produce.</w:t>
      </w:r>
    </w:p>
    <w:p w14:paraId="673143A6" w14:textId="77777777" w:rsidR="00FA3FC4" w:rsidRPr="00DC2B88" w:rsidRDefault="00FA3FC4" w:rsidP="00DC2B88">
      <w:pPr>
        <w:widowControl/>
        <w:suppressAutoHyphens w:val="0"/>
        <w:autoSpaceDE w:val="0"/>
        <w:autoSpaceDN w:val="0"/>
        <w:adjustRightInd w:val="0"/>
        <w:rPr>
          <w:rFonts w:ascii="Tahoma" w:hAnsi="Tahoma" w:cs="Tahoma"/>
          <w:i/>
          <w:color w:val="000000"/>
          <w:lang w:val="en-GB" w:eastAsia="en-GB"/>
        </w:rPr>
      </w:pPr>
    </w:p>
    <w:p w14:paraId="730BC429" w14:textId="7624A34D" w:rsidR="00FA3FC4" w:rsidRPr="00DC2B88" w:rsidRDefault="000356E7" w:rsidP="00DC2B88">
      <w:pPr>
        <w:widowControl/>
        <w:suppressAutoHyphens w:val="0"/>
        <w:autoSpaceDE w:val="0"/>
        <w:autoSpaceDN w:val="0"/>
        <w:adjustRightInd w:val="0"/>
        <w:rPr>
          <w:rFonts w:ascii="Tahoma" w:hAnsi="Tahoma" w:cs="Tahoma"/>
          <w:i/>
          <w:color w:val="000000"/>
          <w:lang w:val="en-GB" w:eastAsia="en-GB"/>
        </w:rPr>
      </w:pPr>
      <w:r>
        <w:rPr>
          <w:rFonts w:ascii="Tahoma" w:hAnsi="Tahoma" w:cs="Tahoma"/>
          <w:i/>
          <w:color w:val="000000"/>
          <w:lang w:val="en-GB" w:eastAsia="en-GB"/>
        </w:rPr>
        <w:t xml:space="preserve">We welcome </w:t>
      </w:r>
      <w:r w:rsidR="00707984">
        <w:rPr>
          <w:rFonts w:ascii="Tahoma" w:hAnsi="Tahoma" w:cs="Tahoma"/>
          <w:i/>
          <w:color w:val="000000"/>
          <w:lang w:val="en-GB" w:eastAsia="en-GB"/>
        </w:rPr>
        <w:t>our new colleagues</w:t>
      </w:r>
      <w:r>
        <w:rPr>
          <w:rFonts w:ascii="Tahoma" w:hAnsi="Tahoma" w:cs="Tahoma"/>
          <w:i/>
          <w:color w:val="000000"/>
          <w:lang w:val="en-GB" w:eastAsia="en-GB"/>
        </w:rPr>
        <w:t xml:space="preserve"> and the valuable contributions they will make in widening the Traverse’s en</w:t>
      </w:r>
      <w:r w:rsidR="00FA3FC4" w:rsidRPr="00DC2B88">
        <w:rPr>
          <w:rFonts w:ascii="Tahoma" w:hAnsi="Tahoma" w:cs="Tahoma"/>
          <w:i/>
          <w:color w:val="000000"/>
          <w:lang w:val="en-GB" w:eastAsia="en-GB"/>
        </w:rPr>
        <w:t>gage</w:t>
      </w:r>
      <w:r w:rsidR="00707984">
        <w:rPr>
          <w:rFonts w:ascii="Tahoma" w:hAnsi="Tahoma" w:cs="Tahoma"/>
          <w:i/>
          <w:color w:val="000000"/>
          <w:lang w:val="en-GB" w:eastAsia="en-GB"/>
        </w:rPr>
        <w:t>ment</w:t>
      </w:r>
      <w:r w:rsidR="00FA3FC4" w:rsidRPr="00DC2B88">
        <w:rPr>
          <w:rFonts w:ascii="Tahoma" w:hAnsi="Tahoma" w:cs="Tahoma"/>
          <w:i/>
          <w:color w:val="000000"/>
          <w:lang w:val="en-GB" w:eastAsia="en-GB"/>
        </w:rPr>
        <w:t xml:space="preserve"> with </w:t>
      </w:r>
      <w:r>
        <w:rPr>
          <w:rFonts w:ascii="Tahoma" w:hAnsi="Tahoma" w:cs="Tahoma"/>
          <w:i/>
          <w:color w:val="000000"/>
          <w:lang w:val="en-GB" w:eastAsia="en-GB"/>
        </w:rPr>
        <w:t xml:space="preserve">artists and audiences </w:t>
      </w:r>
      <w:r w:rsidR="00FA3FC4" w:rsidRPr="00DC2B88">
        <w:rPr>
          <w:rFonts w:ascii="Tahoma" w:hAnsi="Tahoma" w:cs="Tahoma"/>
          <w:i/>
          <w:color w:val="000000"/>
          <w:lang w:val="en-GB" w:eastAsia="en-GB"/>
        </w:rPr>
        <w:t>beyond our building</w:t>
      </w:r>
      <w:r>
        <w:rPr>
          <w:rFonts w:ascii="Tahoma" w:hAnsi="Tahoma" w:cs="Tahoma"/>
          <w:i/>
          <w:color w:val="000000"/>
          <w:lang w:val="en-GB" w:eastAsia="en-GB"/>
        </w:rPr>
        <w:t>’s walls. Toget</w:t>
      </w:r>
      <w:r w:rsidR="005734C7">
        <w:rPr>
          <w:rFonts w:ascii="Tahoma" w:hAnsi="Tahoma" w:cs="Tahoma"/>
          <w:i/>
          <w:color w:val="000000"/>
          <w:lang w:val="en-GB" w:eastAsia="en-GB"/>
        </w:rPr>
        <w:t>her we will continue to break</w:t>
      </w:r>
      <w:r>
        <w:rPr>
          <w:rFonts w:ascii="Tahoma" w:hAnsi="Tahoma" w:cs="Tahoma"/>
          <w:i/>
          <w:color w:val="000000"/>
          <w:lang w:val="en-GB" w:eastAsia="en-GB"/>
        </w:rPr>
        <w:t xml:space="preserve"> </w:t>
      </w:r>
      <w:r w:rsidR="00FA3FC4" w:rsidRPr="00DC2B88">
        <w:rPr>
          <w:rFonts w:ascii="Tahoma" w:hAnsi="Tahoma" w:cs="Tahoma"/>
          <w:i/>
          <w:color w:val="000000"/>
          <w:lang w:val="en-GB" w:eastAsia="en-GB"/>
        </w:rPr>
        <w:t>down barriers and boundaries in everything we do. Shar</w:t>
      </w:r>
      <w:r w:rsidR="00DC2B88" w:rsidRPr="00DC2B88">
        <w:rPr>
          <w:rFonts w:ascii="Tahoma" w:hAnsi="Tahoma" w:cs="Tahoma"/>
          <w:i/>
          <w:color w:val="000000"/>
          <w:lang w:val="en-GB" w:eastAsia="en-GB"/>
        </w:rPr>
        <w:t>ing</w:t>
      </w:r>
      <w:r w:rsidR="00FA3FC4" w:rsidRPr="00DC2B88">
        <w:rPr>
          <w:rFonts w:ascii="Tahoma" w:hAnsi="Tahoma" w:cs="Tahoma"/>
          <w:i/>
          <w:color w:val="000000"/>
          <w:lang w:val="en-GB" w:eastAsia="en-GB"/>
        </w:rPr>
        <w:t xml:space="preserve"> stories and experiences may never have been </w:t>
      </w:r>
      <w:proofErr w:type="gramStart"/>
      <w:r w:rsidR="00FA3FC4" w:rsidRPr="00DC2B88">
        <w:rPr>
          <w:rFonts w:ascii="Tahoma" w:hAnsi="Tahoma" w:cs="Tahoma"/>
          <w:i/>
          <w:color w:val="000000"/>
          <w:lang w:val="en-GB" w:eastAsia="en-GB"/>
        </w:rPr>
        <w:t>so</w:t>
      </w:r>
      <w:proofErr w:type="gramEnd"/>
      <w:r w:rsidR="00FA3FC4" w:rsidRPr="00DC2B88">
        <w:rPr>
          <w:rFonts w:ascii="Tahoma" w:hAnsi="Tahoma" w:cs="Tahoma"/>
          <w:i/>
          <w:color w:val="000000"/>
          <w:lang w:val="en-GB" w:eastAsia="en-GB"/>
        </w:rPr>
        <w:t xml:space="preserve"> important as they are now, and we are eager to </w:t>
      </w:r>
      <w:r w:rsidR="00DC2B88" w:rsidRPr="00DC2B88">
        <w:rPr>
          <w:rFonts w:ascii="Tahoma" w:hAnsi="Tahoma" w:cs="Tahoma"/>
          <w:i/>
          <w:color w:val="000000"/>
          <w:lang w:val="en-GB" w:eastAsia="en-GB"/>
        </w:rPr>
        <w:t>represent as many of them as we can to curious and enthusiastic audiences.”</w:t>
      </w:r>
    </w:p>
    <w:p w14:paraId="3D73885E" w14:textId="77777777" w:rsidR="00A568E9" w:rsidRPr="00DC2B88" w:rsidRDefault="00A568E9" w:rsidP="00DC2B88">
      <w:pPr>
        <w:rPr>
          <w:rFonts w:ascii="Tahoma" w:hAnsi="Tahoma" w:cs="Tahoma"/>
        </w:rPr>
      </w:pPr>
    </w:p>
    <w:p w14:paraId="445F81EE" w14:textId="489D130A" w:rsidR="00755AD3" w:rsidRDefault="00755AD3" w:rsidP="00DC2B88">
      <w:pPr>
        <w:rPr>
          <w:rFonts w:ascii="Tahoma" w:hAnsi="Tahoma" w:cs="Tahoma"/>
          <w:b/>
        </w:rPr>
      </w:pPr>
      <w:r w:rsidRPr="00AF47F2">
        <w:rPr>
          <w:rFonts w:ascii="Tahoma" w:hAnsi="Tahoma" w:cs="Tahoma"/>
          <w:b/>
        </w:rPr>
        <w:t>Gareth</w:t>
      </w:r>
      <w:r w:rsidR="00E60A53" w:rsidRPr="00AF47F2">
        <w:rPr>
          <w:rFonts w:ascii="Tahoma" w:hAnsi="Tahoma" w:cs="Tahoma"/>
          <w:b/>
        </w:rPr>
        <w:t xml:space="preserve"> Nicholls says:</w:t>
      </w:r>
    </w:p>
    <w:p w14:paraId="121CE3DF" w14:textId="77777777" w:rsidR="00FE62F5" w:rsidRPr="00AF47F2" w:rsidRDefault="00FE62F5" w:rsidP="00DC2B88">
      <w:pPr>
        <w:rPr>
          <w:rFonts w:ascii="Tahoma" w:hAnsi="Tahoma" w:cs="Tahoma"/>
          <w:b/>
        </w:rPr>
      </w:pPr>
    </w:p>
    <w:p w14:paraId="45D7BCC8" w14:textId="0662522E" w:rsidR="00E60A53" w:rsidRDefault="00E60A53" w:rsidP="00FE62F5">
      <w:pPr>
        <w:rPr>
          <w:rFonts w:ascii="Tahoma" w:hAnsi="Tahoma" w:cs="Tahoma"/>
          <w:i/>
          <w:iCs/>
        </w:rPr>
      </w:pPr>
      <w:r>
        <w:rPr>
          <w:rFonts w:ascii="Tahoma" w:hAnsi="Tahoma" w:cs="Tahoma"/>
          <w:i/>
          <w:iCs/>
        </w:rPr>
        <w:t>“</w:t>
      </w:r>
      <w:r w:rsidRPr="00E60A53">
        <w:rPr>
          <w:rFonts w:ascii="Tahoma" w:hAnsi="Tahoma" w:cs="Tahoma"/>
          <w:i/>
          <w:iCs/>
        </w:rPr>
        <w:t xml:space="preserve">It’s a thrilling time to be at the Traverse and I’m honored to be continuing my work here alongside Debbie, Lesley </w:t>
      </w:r>
      <w:r w:rsidR="00A20DF8">
        <w:rPr>
          <w:rFonts w:ascii="Tahoma" w:hAnsi="Tahoma" w:cs="Tahoma"/>
          <w:i/>
          <w:iCs/>
        </w:rPr>
        <w:t xml:space="preserve">Anne </w:t>
      </w:r>
      <w:r w:rsidRPr="00E60A53">
        <w:rPr>
          <w:rFonts w:ascii="Tahoma" w:hAnsi="Tahoma" w:cs="Tahoma"/>
          <w:i/>
          <w:iCs/>
        </w:rPr>
        <w:t>and the rest of the brilliant team at the Traverse. Scotland is blessed with an abundance of passionate writers telling vital stories and I’m looking forward to working with them to create entertaining, dynamic and ambitious new work that places audiences at their heart. I can’t wait to get started</w:t>
      </w:r>
      <w:r>
        <w:rPr>
          <w:rFonts w:ascii="Tahoma" w:hAnsi="Tahoma" w:cs="Tahoma"/>
          <w:i/>
          <w:iCs/>
        </w:rPr>
        <w:t>.”</w:t>
      </w:r>
    </w:p>
    <w:p w14:paraId="0830BF66" w14:textId="77777777" w:rsidR="00FE62F5" w:rsidRPr="00E60A53" w:rsidRDefault="00FE62F5" w:rsidP="00FE62F5">
      <w:pPr>
        <w:rPr>
          <w:rFonts w:ascii="Tahoma" w:hAnsi="Tahoma" w:cs="Tahoma"/>
        </w:rPr>
      </w:pPr>
    </w:p>
    <w:p w14:paraId="69306E43" w14:textId="549364D2" w:rsidR="00755AD3" w:rsidRDefault="00755AD3" w:rsidP="00FE62F5">
      <w:pPr>
        <w:rPr>
          <w:rFonts w:ascii="Tahoma" w:hAnsi="Tahoma" w:cs="Tahoma"/>
          <w:b/>
          <w:color w:val="FF0000"/>
        </w:rPr>
      </w:pPr>
      <w:r w:rsidRPr="00513F05">
        <w:rPr>
          <w:rFonts w:ascii="Tahoma" w:hAnsi="Tahoma" w:cs="Tahoma"/>
          <w:b/>
        </w:rPr>
        <w:t>Debbie</w:t>
      </w:r>
      <w:r w:rsidR="00513F05" w:rsidRPr="00513F05">
        <w:rPr>
          <w:rFonts w:ascii="Tahoma" w:hAnsi="Tahoma" w:cs="Tahoma"/>
          <w:b/>
        </w:rPr>
        <w:t xml:space="preserve"> Hannon says:</w:t>
      </w:r>
    </w:p>
    <w:p w14:paraId="358FB32B" w14:textId="77777777" w:rsidR="00513F05" w:rsidRDefault="00513F05" w:rsidP="00DC2B88">
      <w:pPr>
        <w:rPr>
          <w:rFonts w:ascii="Tahoma" w:hAnsi="Tahoma" w:cs="Tahoma"/>
          <w:b/>
          <w:color w:val="FF0000"/>
        </w:rPr>
      </w:pPr>
    </w:p>
    <w:p w14:paraId="7620D034" w14:textId="1388F538" w:rsidR="00513F05" w:rsidRPr="00513F05" w:rsidRDefault="00513F05" w:rsidP="00DC2B88">
      <w:pPr>
        <w:rPr>
          <w:rFonts w:ascii="Tahoma" w:hAnsi="Tahoma" w:cs="Tahoma"/>
          <w:i/>
        </w:rPr>
      </w:pPr>
      <w:r w:rsidRPr="00513F05">
        <w:rPr>
          <w:rFonts w:ascii="Tahoma" w:hAnsi="Tahoma" w:cs="Tahoma"/>
          <w:i/>
        </w:rPr>
        <w:t>"I am thrilled to be returning to my home-town to join such a brilliant and ambitious team who are transforming theatre from the inside out. The Traverse’s adventurous and inherently democratic mission to deliver new stories and expand their audiences encourages a widening where the world is currently narrowing: it is rooted in the kind of radicalism that Scotland does best – bold, brilliant, incl</w:t>
      </w:r>
      <w:r w:rsidR="004D3DA1">
        <w:rPr>
          <w:rFonts w:ascii="Tahoma" w:hAnsi="Tahoma" w:cs="Tahoma"/>
          <w:i/>
        </w:rPr>
        <w:t xml:space="preserve">usive, in a voice of our own. </w:t>
      </w:r>
      <w:r w:rsidR="004D3DA1">
        <w:rPr>
          <w:rFonts w:ascii="Tahoma" w:hAnsi="Tahoma" w:cs="Tahoma"/>
          <w:i/>
        </w:rPr>
        <w:br/>
      </w:r>
      <w:r w:rsidRPr="00513F05">
        <w:rPr>
          <w:rFonts w:ascii="Tahoma" w:hAnsi="Tahoma" w:cs="Tahoma"/>
          <w:i/>
        </w:rPr>
        <w:br/>
        <w:t>I first came to the Traverse as a local kid on a school trip, and heard working class characters speaking in my accent on stage for the first time. I knew then that my voice was valid, that the stage wasn’t an exclusive space. We will bring this experience to a whole new range of people, as we go beyond the building to expand who tells and experiences our stories."</w:t>
      </w:r>
    </w:p>
    <w:p w14:paraId="0202F5D5" w14:textId="77777777" w:rsidR="00755AD3" w:rsidRPr="00E95B85" w:rsidRDefault="00755AD3" w:rsidP="00DC2B88">
      <w:pPr>
        <w:rPr>
          <w:rFonts w:ascii="Tahoma" w:hAnsi="Tahoma" w:cs="Tahoma"/>
          <w:b/>
          <w:color w:val="FF0000"/>
        </w:rPr>
      </w:pPr>
    </w:p>
    <w:p w14:paraId="26F672A6" w14:textId="3EAB1CE0" w:rsidR="00755AD3" w:rsidRPr="00E60A53" w:rsidRDefault="00755AD3" w:rsidP="00DC2B88">
      <w:pPr>
        <w:rPr>
          <w:rFonts w:ascii="Tahoma" w:hAnsi="Tahoma" w:cs="Tahoma"/>
          <w:b/>
        </w:rPr>
      </w:pPr>
      <w:r w:rsidRPr="00E60A53">
        <w:rPr>
          <w:rFonts w:ascii="Tahoma" w:hAnsi="Tahoma" w:cs="Tahoma"/>
          <w:b/>
        </w:rPr>
        <w:t>Lesley Anne</w:t>
      </w:r>
      <w:r w:rsidR="00E60A53" w:rsidRPr="00E60A53">
        <w:rPr>
          <w:rFonts w:ascii="Tahoma" w:hAnsi="Tahoma" w:cs="Tahoma"/>
          <w:b/>
        </w:rPr>
        <w:t xml:space="preserve"> Rose says:</w:t>
      </w:r>
    </w:p>
    <w:p w14:paraId="7652AA6C" w14:textId="77777777" w:rsidR="00E60A53" w:rsidRDefault="00E60A53" w:rsidP="00DC2B88">
      <w:pPr>
        <w:rPr>
          <w:rFonts w:ascii="Tahoma" w:hAnsi="Tahoma" w:cs="Tahoma"/>
          <w:b/>
          <w:color w:val="FF0000"/>
        </w:rPr>
      </w:pPr>
    </w:p>
    <w:p w14:paraId="2F1F604C" w14:textId="38C673FD" w:rsidR="00AF47F2" w:rsidRPr="004D3DA1" w:rsidRDefault="00E60A53" w:rsidP="00DC2B88">
      <w:pPr>
        <w:rPr>
          <w:rFonts w:ascii="Tahoma" w:hAnsi="Tahoma" w:cs="Tahoma"/>
          <w:i/>
        </w:rPr>
      </w:pPr>
      <w:r w:rsidRPr="00E60A53">
        <w:rPr>
          <w:rFonts w:ascii="Tahoma" w:hAnsi="Tahoma" w:cs="Tahoma"/>
          <w:i/>
        </w:rPr>
        <w:t xml:space="preserve">“It’s a privilege and a pleasure to be joining the Traverse at such a pivotal and exciting time for the organisation. The Traverse offered me my first job in Scottish theatre when I moved here ten years </w:t>
      </w:r>
      <w:r w:rsidRPr="00E60A53">
        <w:rPr>
          <w:rFonts w:ascii="Tahoma" w:hAnsi="Tahoma" w:cs="Tahoma"/>
          <w:i/>
        </w:rPr>
        <w:lastRenderedPageBreak/>
        <w:t>ago and forms an important and formative part of my past. I look forward to being part of its future</w:t>
      </w:r>
      <w:r w:rsidR="005E4420">
        <w:rPr>
          <w:rFonts w:ascii="Tahoma" w:hAnsi="Tahoma" w:cs="Tahoma"/>
          <w:i/>
        </w:rPr>
        <w:t xml:space="preserve"> and discovering the as yet unknown voices and untold stories which will be brought to</w:t>
      </w:r>
      <w:r w:rsidR="00725F27">
        <w:rPr>
          <w:rFonts w:ascii="Tahoma" w:hAnsi="Tahoma" w:cs="Tahoma"/>
          <w:i/>
        </w:rPr>
        <w:t xml:space="preserve"> vibrant</w:t>
      </w:r>
      <w:r w:rsidR="005E4420">
        <w:rPr>
          <w:rFonts w:ascii="Tahoma" w:hAnsi="Tahoma" w:cs="Tahoma"/>
          <w:i/>
        </w:rPr>
        <w:t xml:space="preserve"> life on its Edinburgh stages and far beyond</w:t>
      </w:r>
      <w:r w:rsidRPr="00E60A53">
        <w:rPr>
          <w:rFonts w:ascii="Tahoma" w:hAnsi="Tahoma" w:cs="Tahoma"/>
          <w:i/>
        </w:rPr>
        <w:t>.” </w:t>
      </w:r>
    </w:p>
    <w:p w14:paraId="61BE1E32" w14:textId="77777777" w:rsidR="00AF47F2" w:rsidRDefault="00AF47F2" w:rsidP="00DC2B88">
      <w:pPr>
        <w:rPr>
          <w:rFonts w:ascii="Tahoma" w:hAnsi="Tahoma" w:cs="Tahoma"/>
        </w:rPr>
      </w:pPr>
    </w:p>
    <w:p w14:paraId="55995528" w14:textId="77777777" w:rsidR="00AF47F2" w:rsidRDefault="00AF47F2" w:rsidP="00DC2B88">
      <w:pPr>
        <w:rPr>
          <w:rFonts w:ascii="Tahoma" w:hAnsi="Tahoma" w:cs="Tahoma"/>
        </w:rPr>
      </w:pPr>
    </w:p>
    <w:p w14:paraId="65552680" w14:textId="7EFACC15" w:rsidR="00755AD3" w:rsidRPr="00DC2B88" w:rsidRDefault="00755AD3" w:rsidP="00DC2B88">
      <w:pPr>
        <w:rPr>
          <w:rFonts w:ascii="Tahoma" w:hAnsi="Tahoma" w:cs="Tahoma"/>
          <w:b/>
          <w:u w:val="single"/>
        </w:rPr>
      </w:pPr>
      <w:r w:rsidRPr="00DC2B88">
        <w:rPr>
          <w:rFonts w:ascii="Tahoma" w:hAnsi="Tahoma" w:cs="Tahoma"/>
          <w:b/>
          <w:u w:val="single"/>
        </w:rPr>
        <w:t>BIOGRAPHIES</w:t>
      </w:r>
    </w:p>
    <w:p w14:paraId="0EB2DDFC" w14:textId="032C0947" w:rsidR="00755AD3" w:rsidRPr="00DC2B88" w:rsidRDefault="00755AD3" w:rsidP="00DC2B88">
      <w:pPr>
        <w:rPr>
          <w:rFonts w:ascii="Tahoma" w:hAnsi="Tahoma" w:cs="Tahoma"/>
        </w:rPr>
      </w:pPr>
    </w:p>
    <w:p w14:paraId="76744307" w14:textId="722566DD" w:rsidR="00755AD3" w:rsidRPr="00DC2B88" w:rsidRDefault="00755AD3" w:rsidP="00DC2B88">
      <w:pPr>
        <w:rPr>
          <w:rFonts w:ascii="Tahoma" w:hAnsi="Tahoma" w:cs="Tahoma"/>
          <w:b/>
        </w:rPr>
      </w:pPr>
      <w:r w:rsidRPr="00DC2B88">
        <w:rPr>
          <w:rFonts w:ascii="Tahoma" w:hAnsi="Tahoma" w:cs="Tahoma"/>
          <w:b/>
        </w:rPr>
        <w:t>Gareth</w:t>
      </w:r>
      <w:r w:rsidR="007C6E7C" w:rsidRPr="00DC2B88">
        <w:rPr>
          <w:rFonts w:ascii="Tahoma" w:hAnsi="Tahoma" w:cs="Tahoma"/>
          <w:b/>
        </w:rPr>
        <w:t xml:space="preserve"> Nicholls</w:t>
      </w:r>
    </w:p>
    <w:p w14:paraId="0D807612" w14:textId="57757EE2" w:rsidR="0096092C" w:rsidRPr="00DC2B88" w:rsidRDefault="00AA036E" w:rsidP="00DC2B88">
      <w:pPr>
        <w:rPr>
          <w:rFonts w:ascii="Tahoma" w:hAnsi="Tahoma" w:cs="Tahoma"/>
          <w:b/>
        </w:rPr>
      </w:pPr>
      <w:r w:rsidRPr="00DC2B88">
        <w:rPr>
          <w:rFonts w:ascii="Tahoma" w:hAnsi="Tahoma" w:cs="Tahoma"/>
          <w:b/>
        </w:rPr>
        <w:t>Co-</w:t>
      </w:r>
      <w:r w:rsidR="0096092C" w:rsidRPr="00DC2B88">
        <w:rPr>
          <w:rFonts w:ascii="Tahoma" w:hAnsi="Tahoma" w:cs="Tahoma"/>
          <w:b/>
        </w:rPr>
        <w:t>Artistic Director, Traverse Theatre Company</w:t>
      </w:r>
    </w:p>
    <w:p w14:paraId="53881E4A" w14:textId="5191831C" w:rsidR="007C6E7C" w:rsidRDefault="00AF47F2" w:rsidP="00893888">
      <w:pPr>
        <w:rPr>
          <w:rFonts w:ascii="Tahoma" w:hAnsi="Tahoma" w:cs="Tahoma"/>
        </w:rPr>
      </w:pPr>
      <w:r w:rsidRPr="00DC2B88">
        <w:rPr>
          <w:rFonts w:ascii="Tahoma" w:hAnsi="Tahoma" w:cs="Tahoma"/>
          <w:noProof/>
          <w:lang w:val="en-GB" w:eastAsia="en-GB"/>
        </w:rPr>
        <w:drawing>
          <wp:anchor distT="0" distB="0" distL="114300" distR="114300" simplePos="0" relativeHeight="251659776" behindDoc="1" locked="0" layoutInCell="1" allowOverlap="1" wp14:anchorId="29BD814B" wp14:editId="159D974D">
            <wp:simplePos x="0" y="0"/>
            <wp:positionH relativeFrom="column">
              <wp:posOffset>-5715</wp:posOffset>
            </wp:positionH>
            <wp:positionV relativeFrom="paragraph">
              <wp:posOffset>41910</wp:posOffset>
            </wp:positionV>
            <wp:extent cx="1682115" cy="1554480"/>
            <wp:effectExtent l="0" t="0" r="0" b="7620"/>
            <wp:wrapTight wrapText="bothSides">
              <wp:wrapPolygon edited="0">
                <wp:start x="0" y="0"/>
                <wp:lineTo x="0" y="21441"/>
                <wp:lineTo x="21282" y="21441"/>
                <wp:lineTo x="21282"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MH_8507.jpg"/>
                    <pic:cNvPicPr/>
                  </pic:nvPicPr>
                  <pic:blipFill rotWithShape="1">
                    <a:blip r:embed="rId10">
                      <a:extLst>
                        <a:ext uri="{28A0092B-C50C-407E-A947-70E740481C1C}">
                          <a14:useLocalDpi xmlns:a14="http://schemas.microsoft.com/office/drawing/2010/main" val="0"/>
                        </a:ext>
                      </a:extLst>
                    </a:blip>
                    <a:srcRect l="17895" r="12482" b="3565"/>
                    <a:stretch/>
                  </pic:blipFill>
                  <pic:spPr bwMode="auto">
                    <a:xfrm>
                      <a:off x="0" y="0"/>
                      <a:ext cx="1682115" cy="1554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C6E7C" w:rsidRPr="00DC2B88">
        <w:rPr>
          <w:rFonts w:ascii="Tahoma" w:hAnsi="Tahoma" w:cs="Tahoma"/>
        </w:rPr>
        <w:t xml:space="preserve">Gareth joined the Traverse in May 2017 as its Associate Director before becoming the Interim Artistic Director in late 2018. For the Traverse Theatre Company he has directed Crocodile Fever by Meghan Tyler, the award-winning Ulster American by David Ireland as well as the world premieres of Gary McNair’s Letters to Morrissey, Morna Pearson’s How </w:t>
      </w:r>
      <w:proofErr w:type="gramStart"/>
      <w:r w:rsidR="007C6E7C" w:rsidRPr="00DC2B88">
        <w:rPr>
          <w:rFonts w:ascii="Tahoma" w:hAnsi="Tahoma" w:cs="Tahoma"/>
        </w:rPr>
        <w:t>To</w:t>
      </w:r>
      <w:proofErr w:type="gramEnd"/>
      <w:r w:rsidR="007C6E7C" w:rsidRPr="00DC2B88">
        <w:rPr>
          <w:rFonts w:ascii="Tahoma" w:hAnsi="Tahoma" w:cs="Tahoma"/>
        </w:rPr>
        <w:t xml:space="preserve"> Disappear, Clare Duffy’s Arctic Oil and Oliver Emanuel’s The Monstrous Heart – a co</w:t>
      </w:r>
      <w:r w:rsidR="008E75EF">
        <w:rPr>
          <w:rFonts w:ascii="Tahoma" w:hAnsi="Tahoma" w:cs="Tahoma"/>
        </w:rPr>
        <w:t>-</w:t>
      </w:r>
      <w:r w:rsidR="007C6E7C" w:rsidRPr="00DC2B88">
        <w:rPr>
          <w:rFonts w:ascii="Tahoma" w:hAnsi="Tahoma" w:cs="Tahoma"/>
        </w:rPr>
        <w:t>production with The Stephen Joseph Theatre.</w:t>
      </w:r>
    </w:p>
    <w:p w14:paraId="40B01056" w14:textId="77777777" w:rsidR="00893888" w:rsidRPr="00DC2B88" w:rsidRDefault="00893888" w:rsidP="00893888">
      <w:pPr>
        <w:rPr>
          <w:rFonts w:ascii="Tahoma" w:hAnsi="Tahoma" w:cs="Tahoma"/>
        </w:rPr>
      </w:pPr>
    </w:p>
    <w:p w14:paraId="27FEDC91" w14:textId="1EA7CAFF" w:rsidR="007C6E7C" w:rsidRDefault="007C6E7C" w:rsidP="00893888">
      <w:pPr>
        <w:rPr>
          <w:rFonts w:ascii="Tahoma" w:hAnsi="Tahoma" w:cs="Tahoma"/>
        </w:rPr>
      </w:pPr>
      <w:r w:rsidRPr="00DC2B88">
        <w:rPr>
          <w:rFonts w:ascii="Tahoma" w:hAnsi="Tahoma" w:cs="Tahoma"/>
        </w:rPr>
        <w:t>Previously he held the post of Citizens Theatre’s Main Stage Director in Residence (2014-16), where his shows included Into That Darkness, Vanya, Blackbird and a sell-out production of Irvine Welsh’s Trainspotting.</w:t>
      </w:r>
    </w:p>
    <w:p w14:paraId="796EB64C" w14:textId="77777777" w:rsidR="00893888" w:rsidRPr="00DC2B88" w:rsidRDefault="00893888" w:rsidP="00893888">
      <w:pPr>
        <w:rPr>
          <w:rFonts w:ascii="Tahoma" w:hAnsi="Tahoma" w:cs="Tahoma"/>
        </w:rPr>
      </w:pPr>
    </w:p>
    <w:p w14:paraId="4BECFC99" w14:textId="276C98EB" w:rsidR="007C6E7C" w:rsidRDefault="007C6E7C" w:rsidP="00893888">
      <w:pPr>
        <w:rPr>
          <w:rFonts w:ascii="Tahoma" w:hAnsi="Tahoma" w:cs="Tahoma"/>
        </w:rPr>
      </w:pPr>
      <w:r w:rsidRPr="00DC2B88">
        <w:rPr>
          <w:rFonts w:ascii="Tahoma" w:hAnsi="Tahoma" w:cs="Tahoma"/>
        </w:rPr>
        <w:t xml:space="preserve">Other directing credits include: The Scottish Premiere of </w:t>
      </w:r>
      <w:proofErr w:type="spellStart"/>
      <w:r w:rsidRPr="00DC2B88">
        <w:rPr>
          <w:rFonts w:ascii="Tahoma" w:hAnsi="Tahoma" w:cs="Tahoma"/>
        </w:rPr>
        <w:t>Yasmina</w:t>
      </w:r>
      <w:proofErr w:type="spellEnd"/>
      <w:r w:rsidRPr="00DC2B88">
        <w:rPr>
          <w:rFonts w:ascii="Tahoma" w:hAnsi="Tahoma" w:cs="Tahoma"/>
        </w:rPr>
        <w:t xml:space="preserve"> Reza’s God of Carnage and Under Milk Wood by Dylan Thomas (Tron Theatre); Donald Robertson Is Not A Stand-Up Comedian, A Gambler</w:t>
      </w:r>
      <w:r w:rsidR="008E75EF">
        <w:rPr>
          <w:rFonts w:ascii="Tahoma" w:hAnsi="Tahoma" w:cs="Tahoma"/>
        </w:rPr>
        <w:t>’</w:t>
      </w:r>
      <w:r w:rsidRPr="00DC2B88">
        <w:rPr>
          <w:rFonts w:ascii="Tahoma" w:hAnsi="Tahoma" w:cs="Tahoma"/>
        </w:rPr>
        <w:t xml:space="preserve">s Guide To Dying by Gary McNair (Show &amp; Tell); Voices From The Black That I Am by Karl O’Brian Williams, Moby Dick by Herman Melville and Prom by Oliver Emanuel (A Play, A Pie and Pint, </w:t>
      </w:r>
      <w:proofErr w:type="spellStart"/>
      <w:r w:rsidRPr="00DC2B88">
        <w:rPr>
          <w:rFonts w:ascii="Tahoma" w:hAnsi="Tahoma" w:cs="Tahoma"/>
        </w:rPr>
        <w:t>Òran</w:t>
      </w:r>
      <w:proofErr w:type="spellEnd"/>
      <w:r w:rsidRPr="00DC2B88">
        <w:rPr>
          <w:rFonts w:ascii="Tahoma" w:hAnsi="Tahoma" w:cs="Tahoma"/>
        </w:rPr>
        <w:t xml:space="preserve"> </w:t>
      </w:r>
      <w:proofErr w:type="spellStart"/>
      <w:r w:rsidRPr="00DC2B88">
        <w:rPr>
          <w:rFonts w:ascii="Tahoma" w:hAnsi="Tahoma" w:cs="Tahoma"/>
        </w:rPr>
        <w:t>Mór</w:t>
      </w:r>
      <w:proofErr w:type="spellEnd"/>
      <w:r w:rsidRPr="00DC2B88">
        <w:rPr>
          <w:rFonts w:ascii="Tahoma" w:hAnsi="Tahoma" w:cs="Tahoma"/>
        </w:rPr>
        <w:t>); Educating Ronnie by Joe Douglas (Utter/High Tide); The Little Boy That Santa Claus Forgot (</w:t>
      </w:r>
      <w:proofErr w:type="spellStart"/>
      <w:r w:rsidRPr="00DC2B88">
        <w:rPr>
          <w:rFonts w:ascii="Tahoma" w:hAnsi="Tahoma" w:cs="Tahoma"/>
        </w:rPr>
        <w:t>Macrobert</w:t>
      </w:r>
      <w:proofErr w:type="spellEnd"/>
      <w:r w:rsidRPr="00DC2B88">
        <w:rPr>
          <w:rFonts w:ascii="Tahoma" w:hAnsi="Tahoma" w:cs="Tahoma"/>
        </w:rPr>
        <w:t xml:space="preserve"> Arts Centre); The Tin Forest South West (National Theatre of Scotland); Tis Pity She’s A Whore, Coriolanus, and The Burial At Thebes (Royal Conservatoire of Scotland).</w:t>
      </w:r>
    </w:p>
    <w:p w14:paraId="79BDA284" w14:textId="77777777" w:rsidR="00893888" w:rsidRPr="00DC2B88" w:rsidRDefault="00893888" w:rsidP="00893888">
      <w:pPr>
        <w:rPr>
          <w:rFonts w:ascii="Tahoma" w:hAnsi="Tahoma" w:cs="Tahoma"/>
        </w:rPr>
      </w:pPr>
    </w:p>
    <w:p w14:paraId="5DA3651A" w14:textId="77777777" w:rsidR="007C6E7C" w:rsidRDefault="007C6E7C" w:rsidP="00893888">
      <w:pPr>
        <w:rPr>
          <w:rFonts w:ascii="Tahoma" w:hAnsi="Tahoma" w:cs="Tahoma"/>
        </w:rPr>
      </w:pPr>
      <w:r w:rsidRPr="00DC2B88">
        <w:rPr>
          <w:rFonts w:ascii="Tahoma" w:hAnsi="Tahoma" w:cs="Tahoma"/>
        </w:rPr>
        <w:t>His Traverse Festival production Ulster American won several awards including the Carol Tambor Best of Edinburgh Award 2018. It went on to tour internationally and gained three Critics’ Awards for Theatre in Scotland in 2019 – Best New Play, Best Female Performance and Best Production.</w:t>
      </w:r>
    </w:p>
    <w:p w14:paraId="2C100027" w14:textId="77777777" w:rsidR="00893888" w:rsidRPr="00DC2B88" w:rsidRDefault="00893888" w:rsidP="00893888">
      <w:pPr>
        <w:rPr>
          <w:rFonts w:ascii="Tahoma" w:hAnsi="Tahoma" w:cs="Tahoma"/>
        </w:rPr>
      </w:pPr>
    </w:p>
    <w:p w14:paraId="606A8962" w14:textId="6BBA912A" w:rsidR="007C6E7C" w:rsidRPr="00DC2B88" w:rsidRDefault="007C6E7C" w:rsidP="00A20DF8">
      <w:pPr>
        <w:rPr>
          <w:rFonts w:ascii="Tahoma" w:hAnsi="Tahoma" w:cs="Tahoma"/>
        </w:rPr>
      </w:pPr>
      <w:r w:rsidRPr="00DC2B88">
        <w:rPr>
          <w:rFonts w:ascii="Tahoma" w:hAnsi="Tahoma" w:cs="Tahoma"/>
        </w:rPr>
        <w:t>Gareth has also won four Fringe First awards (Ulster American, Letters to Morrissey, Educating Ronnie and A Gambler’s Guide To Dying), a BroadwayWorld award (Crocodile Fever) and a Scottish Arts Club Award (Donald Robertson Is Not A Stand-Up Comedian).</w:t>
      </w:r>
    </w:p>
    <w:p w14:paraId="653C580E" w14:textId="77777777" w:rsidR="00755AD3" w:rsidRPr="00DC2B88" w:rsidRDefault="00755AD3" w:rsidP="00DC2B88">
      <w:pPr>
        <w:rPr>
          <w:rFonts w:ascii="Tahoma" w:hAnsi="Tahoma" w:cs="Tahoma"/>
          <w:b/>
        </w:rPr>
      </w:pPr>
    </w:p>
    <w:p w14:paraId="5B7E39C4" w14:textId="68A83E9D" w:rsidR="00755AD3" w:rsidRPr="00DC2B88" w:rsidRDefault="00755AD3" w:rsidP="00DC2B88">
      <w:pPr>
        <w:rPr>
          <w:rFonts w:ascii="Tahoma" w:hAnsi="Tahoma" w:cs="Tahoma"/>
          <w:b/>
        </w:rPr>
      </w:pPr>
      <w:r w:rsidRPr="00DC2B88">
        <w:rPr>
          <w:rFonts w:ascii="Tahoma" w:hAnsi="Tahoma" w:cs="Tahoma"/>
          <w:b/>
        </w:rPr>
        <w:t>Debbie</w:t>
      </w:r>
      <w:r w:rsidR="007C6E7C" w:rsidRPr="00DC2B88">
        <w:rPr>
          <w:rFonts w:ascii="Tahoma" w:hAnsi="Tahoma" w:cs="Tahoma"/>
          <w:b/>
        </w:rPr>
        <w:t xml:space="preserve"> </w:t>
      </w:r>
      <w:proofErr w:type="spellStart"/>
      <w:r w:rsidR="007C6E7C" w:rsidRPr="00DC2B88">
        <w:rPr>
          <w:rFonts w:ascii="Tahoma" w:hAnsi="Tahoma" w:cs="Tahoma"/>
          <w:b/>
        </w:rPr>
        <w:t>Hannan</w:t>
      </w:r>
      <w:proofErr w:type="spellEnd"/>
    </w:p>
    <w:p w14:paraId="367E9FB3" w14:textId="2CC44E30" w:rsidR="0096092C" w:rsidRPr="00DC2B88" w:rsidRDefault="00AA036E" w:rsidP="00DC2B88">
      <w:pPr>
        <w:rPr>
          <w:rFonts w:ascii="Tahoma" w:hAnsi="Tahoma" w:cs="Tahoma"/>
          <w:b/>
        </w:rPr>
      </w:pPr>
      <w:r w:rsidRPr="00DC2B88">
        <w:rPr>
          <w:rFonts w:ascii="Tahoma" w:hAnsi="Tahoma" w:cs="Tahoma"/>
          <w:b/>
        </w:rPr>
        <w:t>Co-</w:t>
      </w:r>
      <w:r w:rsidR="0096092C" w:rsidRPr="00DC2B88">
        <w:rPr>
          <w:rFonts w:ascii="Tahoma" w:hAnsi="Tahoma" w:cs="Tahoma"/>
          <w:b/>
        </w:rPr>
        <w:t>Artistic Director, Traverse Theatre Company</w:t>
      </w:r>
    </w:p>
    <w:p w14:paraId="7B038E92" w14:textId="01F85D76" w:rsidR="00F46236" w:rsidRPr="00F46236" w:rsidRDefault="00A2180F" w:rsidP="00F46236">
      <w:pPr>
        <w:rPr>
          <w:rFonts w:ascii="Tahoma" w:hAnsi="Tahoma" w:cs="Tahoma"/>
        </w:rPr>
      </w:pPr>
      <w:r>
        <w:rPr>
          <w:noProof/>
        </w:rPr>
        <w:pict w14:anchorId="1206AA3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margin-left:0;margin-top:3.2pt;width:126.75pt;height:121.95pt;z-index:-251654656;mso-position-horizontal-relative:text;mso-position-vertical-relative:text;mso-width-relative:page;mso-height-relative:page" wrapcoords="-71 0 -71 21526 21600 21526 21600 0 -71 0">
            <v:imagedata r:id="rId11" o:title="Debbie Hannan"/>
            <w10:wrap type="tight"/>
          </v:shape>
        </w:pict>
      </w:r>
      <w:r w:rsidR="00F46236" w:rsidRPr="00F46236">
        <w:rPr>
          <w:rFonts w:ascii="Tahoma" w:hAnsi="Tahoma" w:cs="Tahoma"/>
        </w:rPr>
        <w:t>Debbie directs new writing and makes new work. She trained in directing at the Royal Conservatoire of Scotland and was Trainee Director at the Royal Court Theatre, London.</w:t>
      </w:r>
    </w:p>
    <w:p w14:paraId="52817691" w14:textId="77777777" w:rsidR="00F46236" w:rsidRPr="00F46236" w:rsidRDefault="00F46236" w:rsidP="00F46236">
      <w:pPr>
        <w:rPr>
          <w:rFonts w:ascii="Tahoma" w:hAnsi="Tahoma" w:cs="Tahoma"/>
        </w:rPr>
      </w:pPr>
      <w:r w:rsidRPr="00F46236">
        <w:rPr>
          <w:rFonts w:ascii="Tahoma" w:hAnsi="Tahoma" w:cs="Tahoma"/>
        </w:rPr>
        <w:br/>
        <w:t xml:space="preserve">Theatre credits include: The </w:t>
      </w:r>
      <w:proofErr w:type="spellStart"/>
      <w:r w:rsidRPr="00F46236">
        <w:rPr>
          <w:rFonts w:ascii="Tahoma" w:hAnsi="Tahoma" w:cs="Tahoma"/>
        </w:rPr>
        <w:t>Panopticon</w:t>
      </w:r>
      <w:proofErr w:type="spellEnd"/>
      <w:r w:rsidRPr="00F46236">
        <w:rPr>
          <w:rFonts w:ascii="Tahoma" w:hAnsi="Tahoma" w:cs="Tahoma"/>
        </w:rPr>
        <w:t xml:space="preserve"> (National Theatre of Scotland); Cuckoo (</w:t>
      </w:r>
      <w:proofErr w:type="spellStart"/>
      <w:r w:rsidRPr="00F46236">
        <w:rPr>
          <w:rFonts w:ascii="Tahoma" w:hAnsi="Tahoma" w:cs="Tahoma"/>
        </w:rPr>
        <w:t>Soho</w:t>
      </w:r>
      <w:proofErr w:type="spellEnd"/>
      <w:r w:rsidRPr="00F46236">
        <w:rPr>
          <w:rFonts w:ascii="Tahoma" w:hAnsi="Tahoma" w:cs="Tahoma"/>
        </w:rPr>
        <w:t xml:space="preserve"> Theatre); </w:t>
      </w:r>
      <w:proofErr w:type="spellStart"/>
      <w:r w:rsidRPr="00F46236">
        <w:rPr>
          <w:rFonts w:ascii="Tahoma" w:hAnsi="Tahoma" w:cs="Tahoma"/>
        </w:rPr>
        <w:t>Pah</w:t>
      </w:r>
      <w:proofErr w:type="spellEnd"/>
      <w:r w:rsidRPr="00F46236">
        <w:rPr>
          <w:rFonts w:ascii="Tahoma" w:hAnsi="Tahoma" w:cs="Tahoma"/>
        </w:rPr>
        <w:t xml:space="preserve">-La, Who Cares, Primetime (Royal Court); Things of Dry Hours (Young Vic); The Ugly One (Tron Theatre); Lot and His God, Notes from the Underground (Citizens Theatre); PANORAMA (Arches); Girl Meets Boy (developed with The Yard and National Theatre of Scotland); </w:t>
      </w:r>
      <w:proofErr w:type="spellStart"/>
      <w:r w:rsidRPr="00F46236">
        <w:rPr>
          <w:rFonts w:ascii="Tahoma" w:hAnsi="Tahoma" w:cs="Tahoma"/>
        </w:rPr>
        <w:t>Latir</w:t>
      </w:r>
      <w:proofErr w:type="spellEnd"/>
      <w:r w:rsidRPr="00F46236">
        <w:rPr>
          <w:rFonts w:ascii="Tahoma" w:hAnsi="Tahoma" w:cs="Tahoma"/>
        </w:rPr>
        <w:t xml:space="preserve"> (</w:t>
      </w:r>
      <w:proofErr w:type="spellStart"/>
      <w:r w:rsidRPr="00F46236">
        <w:rPr>
          <w:rFonts w:ascii="Tahoma" w:hAnsi="Tahoma" w:cs="Tahoma"/>
        </w:rPr>
        <w:t>Compania</w:t>
      </w:r>
      <w:proofErr w:type="spellEnd"/>
      <w:r w:rsidRPr="00F46236">
        <w:rPr>
          <w:rFonts w:ascii="Tahoma" w:hAnsi="Tahoma" w:cs="Tahoma"/>
        </w:rPr>
        <w:t xml:space="preserve"> Nacional de Mexico), The Wonderful World of </w:t>
      </w:r>
      <w:proofErr w:type="spellStart"/>
      <w:r w:rsidRPr="00F46236">
        <w:rPr>
          <w:rFonts w:ascii="Tahoma" w:hAnsi="Tahoma" w:cs="Tahoma"/>
        </w:rPr>
        <w:t>Dissocia</w:t>
      </w:r>
      <w:proofErr w:type="spellEnd"/>
      <w:r w:rsidRPr="00F46236">
        <w:rPr>
          <w:rFonts w:ascii="Tahoma" w:hAnsi="Tahoma" w:cs="Tahoma"/>
        </w:rPr>
        <w:t xml:space="preserve"> (RCS), Pandora (Etch, Pleasance), Conspiracy (Royal Welsh College/Gate Theatre); SHAME: A DOUBLE BILL (Bang </w:t>
      </w:r>
      <w:proofErr w:type="spellStart"/>
      <w:r w:rsidRPr="00F46236">
        <w:rPr>
          <w:rFonts w:ascii="Tahoma" w:hAnsi="Tahoma" w:cs="Tahoma"/>
        </w:rPr>
        <w:t>Bang</w:t>
      </w:r>
      <w:proofErr w:type="spellEnd"/>
      <w:r w:rsidRPr="00F46236">
        <w:rPr>
          <w:rFonts w:ascii="Tahoma" w:hAnsi="Tahoma" w:cs="Tahoma"/>
        </w:rPr>
        <w:t xml:space="preserve"> </w:t>
      </w:r>
      <w:proofErr w:type="spellStart"/>
      <w:r w:rsidRPr="00F46236">
        <w:rPr>
          <w:rFonts w:ascii="Tahoma" w:hAnsi="Tahoma" w:cs="Tahoma"/>
        </w:rPr>
        <w:t>Bang</w:t>
      </w:r>
      <w:proofErr w:type="spellEnd"/>
      <w:r w:rsidRPr="00F46236">
        <w:rPr>
          <w:rFonts w:ascii="Tahoma" w:hAnsi="Tahoma" w:cs="Tahoma"/>
        </w:rPr>
        <w:t xml:space="preserve"> Group); The Monica Lewinsky Project (MGC Futures); Nights at the Circus (</w:t>
      </w:r>
      <w:proofErr w:type="spellStart"/>
      <w:r w:rsidRPr="00F46236">
        <w:rPr>
          <w:rFonts w:ascii="Tahoma" w:hAnsi="Tahoma" w:cs="Tahoma"/>
        </w:rPr>
        <w:t>Paradok</w:t>
      </w:r>
      <w:proofErr w:type="spellEnd"/>
      <w:r w:rsidRPr="00F46236">
        <w:rPr>
          <w:rFonts w:ascii="Tahoma" w:hAnsi="Tahoma" w:cs="Tahoma"/>
        </w:rPr>
        <w:t>).</w:t>
      </w:r>
    </w:p>
    <w:p w14:paraId="4BAE7882" w14:textId="77777777" w:rsidR="00F46236" w:rsidRPr="00F46236" w:rsidRDefault="00F46236" w:rsidP="00F46236">
      <w:pPr>
        <w:rPr>
          <w:rFonts w:ascii="Tahoma" w:hAnsi="Tahoma" w:cs="Tahoma"/>
        </w:rPr>
      </w:pPr>
      <w:r w:rsidRPr="00F46236">
        <w:rPr>
          <w:rFonts w:ascii="Tahoma" w:hAnsi="Tahoma" w:cs="Tahoma"/>
        </w:rPr>
        <w:br/>
        <w:t xml:space="preserve">Credits as assistant include: The Maids, Sleeping Beauty (Citizens); Enquirer, A Doll’s House (National Theatre of Scotland); The Nether, </w:t>
      </w:r>
      <w:proofErr w:type="spellStart"/>
      <w:r w:rsidRPr="00F46236">
        <w:rPr>
          <w:rFonts w:ascii="Tahoma" w:hAnsi="Tahoma" w:cs="Tahoma"/>
        </w:rPr>
        <w:t>Teh</w:t>
      </w:r>
      <w:proofErr w:type="spellEnd"/>
      <w:r w:rsidRPr="00F46236">
        <w:rPr>
          <w:rFonts w:ascii="Tahoma" w:hAnsi="Tahoma" w:cs="Tahoma"/>
        </w:rPr>
        <w:t xml:space="preserve"> Internet is Serious Business (Royal Court); A Pacifist’s Guide to the War On Cancer (</w:t>
      </w:r>
      <w:proofErr w:type="spellStart"/>
      <w:r w:rsidRPr="00F46236">
        <w:rPr>
          <w:rFonts w:ascii="Tahoma" w:hAnsi="Tahoma" w:cs="Tahoma"/>
        </w:rPr>
        <w:t>Complicite</w:t>
      </w:r>
      <w:proofErr w:type="spellEnd"/>
      <w:r w:rsidRPr="00F46236">
        <w:rPr>
          <w:rFonts w:ascii="Tahoma" w:hAnsi="Tahoma" w:cs="Tahoma"/>
        </w:rPr>
        <w:t xml:space="preserve">). As associate, credits include Our Ladies of Perpetual </w:t>
      </w:r>
      <w:proofErr w:type="spellStart"/>
      <w:r w:rsidRPr="00F46236">
        <w:rPr>
          <w:rFonts w:ascii="Tahoma" w:hAnsi="Tahoma" w:cs="Tahoma"/>
        </w:rPr>
        <w:t>Succour</w:t>
      </w:r>
      <w:proofErr w:type="spellEnd"/>
      <w:r w:rsidRPr="00F46236">
        <w:rPr>
          <w:rFonts w:ascii="Tahoma" w:hAnsi="Tahoma" w:cs="Tahoma"/>
        </w:rPr>
        <w:t xml:space="preserve"> (West End), Constellations (West End) and </w:t>
      </w:r>
      <w:proofErr w:type="gramStart"/>
      <w:r w:rsidRPr="00F46236">
        <w:rPr>
          <w:rFonts w:ascii="Tahoma" w:hAnsi="Tahoma" w:cs="Tahoma"/>
        </w:rPr>
        <w:t>Little</w:t>
      </w:r>
      <w:proofErr w:type="gramEnd"/>
      <w:r w:rsidRPr="00F46236">
        <w:rPr>
          <w:rFonts w:ascii="Tahoma" w:hAnsi="Tahoma" w:cs="Tahoma"/>
        </w:rPr>
        <w:t xml:space="preserve"> on the Inside (Clean Break).</w:t>
      </w:r>
    </w:p>
    <w:p w14:paraId="41D34A5B" w14:textId="77777777" w:rsidR="00CA66ED" w:rsidRDefault="00CA66ED" w:rsidP="00CA66ED">
      <w:pPr>
        <w:rPr>
          <w:rFonts w:ascii="Tahoma" w:hAnsi="Tahoma" w:cs="Tahoma"/>
        </w:rPr>
      </w:pPr>
    </w:p>
    <w:p w14:paraId="7ED65E9D" w14:textId="78ABEC75" w:rsidR="00CA66ED" w:rsidRDefault="00CA66ED" w:rsidP="00A20DF8">
      <w:pPr>
        <w:jc w:val="both"/>
        <w:rPr>
          <w:rFonts w:ascii="Tahoma" w:eastAsiaTheme="minorHAnsi" w:hAnsi="Tahoma" w:cs="Tahoma"/>
          <w:color w:val="000000"/>
          <w:lang w:val="en-GB" w:eastAsia="en-US"/>
        </w:rPr>
      </w:pPr>
      <w:r>
        <w:rPr>
          <w:rFonts w:ascii="Tahoma" w:hAnsi="Tahoma" w:cs="Tahoma"/>
        </w:rPr>
        <w:lastRenderedPageBreak/>
        <w:t>Debbie</w:t>
      </w:r>
      <w:r>
        <w:rPr>
          <w:rFonts w:ascii="Tahoma" w:eastAsiaTheme="minorHAnsi" w:hAnsi="Tahoma" w:cs="Tahoma"/>
          <w:color w:val="000000"/>
          <w:lang w:val="en-GB" w:eastAsia="en-US"/>
        </w:rPr>
        <w:t xml:space="preserve"> is an alumnus of Holy Rood High School.</w:t>
      </w:r>
    </w:p>
    <w:p w14:paraId="65EB6575" w14:textId="77777777" w:rsidR="007605A1" w:rsidRPr="00DC2B88" w:rsidRDefault="007605A1" w:rsidP="00A20DF8">
      <w:pPr>
        <w:jc w:val="both"/>
        <w:rPr>
          <w:rFonts w:ascii="Tahoma" w:hAnsi="Tahoma" w:cs="Tahoma"/>
          <w:b/>
        </w:rPr>
      </w:pPr>
    </w:p>
    <w:p w14:paraId="22A6A2CC" w14:textId="4CBD5EF9" w:rsidR="00755AD3" w:rsidRPr="00DC2B88" w:rsidRDefault="00755AD3" w:rsidP="00A20DF8">
      <w:pPr>
        <w:rPr>
          <w:rFonts w:ascii="Tahoma" w:hAnsi="Tahoma" w:cs="Tahoma"/>
          <w:b/>
        </w:rPr>
      </w:pPr>
      <w:r w:rsidRPr="00DC2B88">
        <w:rPr>
          <w:rFonts w:ascii="Tahoma" w:hAnsi="Tahoma" w:cs="Tahoma"/>
          <w:b/>
        </w:rPr>
        <w:t>Lesley Anne</w:t>
      </w:r>
      <w:r w:rsidR="0096092C" w:rsidRPr="00DC2B88">
        <w:rPr>
          <w:rFonts w:ascii="Tahoma" w:hAnsi="Tahoma" w:cs="Tahoma"/>
          <w:b/>
        </w:rPr>
        <w:t xml:space="preserve"> Rose</w:t>
      </w:r>
    </w:p>
    <w:p w14:paraId="4143D0F3" w14:textId="17634BA3" w:rsidR="0096092C" w:rsidRPr="00DC2B88" w:rsidRDefault="0096092C" w:rsidP="00DC2B88">
      <w:pPr>
        <w:rPr>
          <w:rFonts w:ascii="Tahoma" w:hAnsi="Tahoma" w:cs="Tahoma"/>
          <w:b/>
        </w:rPr>
      </w:pPr>
      <w:r w:rsidRPr="00DC2B88">
        <w:rPr>
          <w:rFonts w:ascii="Tahoma" w:hAnsi="Tahoma" w:cs="Tahoma"/>
          <w:b/>
        </w:rPr>
        <w:t>Director of Creative Development</w:t>
      </w:r>
    </w:p>
    <w:p w14:paraId="499403AA" w14:textId="7089AF7C" w:rsidR="003F35CB" w:rsidRPr="00DC2B88" w:rsidRDefault="003F35CB" w:rsidP="00893888">
      <w:pPr>
        <w:widowControl/>
        <w:suppressAutoHyphens w:val="0"/>
        <w:autoSpaceDE w:val="0"/>
        <w:autoSpaceDN w:val="0"/>
        <w:adjustRightInd w:val="0"/>
        <w:rPr>
          <w:rFonts w:ascii="Tahoma" w:eastAsiaTheme="minorHAnsi" w:hAnsi="Tahoma" w:cs="Tahoma"/>
          <w:lang w:val="en-GB" w:eastAsia="en-US"/>
        </w:rPr>
      </w:pPr>
      <w:r w:rsidRPr="00DC2B88">
        <w:rPr>
          <w:rFonts w:ascii="Tahoma" w:hAnsi="Tahoma" w:cs="Tahoma"/>
          <w:noProof/>
          <w:lang w:val="en-GB" w:eastAsia="en-GB"/>
        </w:rPr>
        <w:drawing>
          <wp:anchor distT="0" distB="0" distL="114300" distR="114300" simplePos="0" relativeHeight="251660800" behindDoc="1" locked="0" layoutInCell="1" allowOverlap="1" wp14:anchorId="34EF4A6A" wp14:editId="19D8A510">
            <wp:simplePos x="0" y="0"/>
            <wp:positionH relativeFrom="column">
              <wp:posOffset>-9525</wp:posOffset>
            </wp:positionH>
            <wp:positionV relativeFrom="paragraph">
              <wp:posOffset>57785</wp:posOffset>
            </wp:positionV>
            <wp:extent cx="1543685" cy="1599565"/>
            <wp:effectExtent l="0" t="0" r="0" b="635"/>
            <wp:wrapTight wrapText="bothSides">
              <wp:wrapPolygon edited="0">
                <wp:start x="0" y="0"/>
                <wp:lineTo x="0" y="21351"/>
                <wp:lineTo x="21325" y="21351"/>
                <wp:lineTo x="21325" y="0"/>
                <wp:lineTo x="0" y="0"/>
              </wp:wrapPolygon>
            </wp:wrapTight>
            <wp:docPr id="10" name="Picture 10" descr="cid:90FBE009-B37C-4716-9BA8-DB6266C277E2@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90E092-0C82-4939-8D6F-011C87BEBFEF" descr="cid:90FBE009-B37C-4716-9BA8-DB6266C277E2@lan"/>
                    <pic:cNvPicPr>
                      <a:picLocks noChangeAspect="1" noChangeArrowheads="1"/>
                    </pic:cNvPicPr>
                  </pic:nvPicPr>
                  <pic:blipFill rotWithShape="1">
                    <a:blip r:embed="rId12" r:link="rId13">
                      <a:extLst>
                        <a:ext uri="{28A0092B-C50C-407E-A947-70E740481C1C}">
                          <a14:useLocalDpi xmlns:a14="http://schemas.microsoft.com/office/drawing/2010/main" val="0"/>
                        </a:ext>
                      </a:extLst>
                    </a:blip>
                    <a:srcRect t="5206" b="25725"/>
                    <a:stretch/>
                  </pic:blipFill>
                  <pic:spPr bwMode="auto">
                    <a:xfrm>
                      <a:off x="0" y="0"/>
                      <a:ext cx="1543685" cy="15995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C2B88">
        <w:rPr>
          <w:rFonts w:ascii="Tahoma" w:eastAsiaTheme="minorHAnsi" w:hAnsi="Tahoma" w:cs="Tahoma"/>
          <w:lang w:val="en-GB" w:eastAsia="en-US"/>
        </w:rPr>
        <w:t xml:space="preserve">Lesley </w:t>
      </w:r>
      <w:r w:rsidR="00E60A53">
        <w:rPr>
          <w:rFonts w:ascii="Tahoma" w:eastAsiaTheme="minorHAnsi" w:hAnsi="Tahoma" w:cs="Tahoma"/>
          <w:lang w:val="en-GB" w:eastAsia="en-US"/>
        </w:rPr>
        <w:t xml:space="preserve">Anne </w:t>
      </w:r>
      <w:r w:rsidRPr="00DC2B88">
        <w:rPr>
          <w:rFonts w:ascii="Tahoma" w:eastAsiaTheme="minorHAnsi" w:hAnsi="Tahoma" w:cs="Tahoma"/>
          <w:lang w:val="en-GB" w:eastAsia="en-US"/>
        </w:rPr>
        <w:t xml:space="preserve">has worked in the cultural sector across various regions of the UK for over two decades. Most recently as Head of Artistic Development at Aberdeen Performing Arts where, as part of the organisation’s Leadership Team, she led on produced and commissioned work, talent development, creative learning and community engagement as well as playing a key role in the strategic development and management of the company. </w:t>
      </w:r>
    </w:p>
    <w:p w14:paraId="73A96067" w14:textId="77777777" w:rsidR="003F35CB" w:rsidRPr="00DC2B88" w:rsidRDefault="003F35CB" w:rsidP="00893888">
      <w:pPr>
        <w:widowControl/>
        <w:suppressAutoHyphens w:val="0"/>
        <w:autoSpaceDE w:val="0"/>
        <w:autoSpaceDN w:val="0"/>
        <w:adjustRightInd w:val="0"/>
        <w:rPr>
          <w:rFonts w:ascii="Tahoma" w:eastAsiaTheme="minorHAnsi" w:hAnsi="Tahoma" w:cs="Tahoma"/>
          <w:lang w:val="en-GB" w:eastAsia="en-US"/>
        </w:rPr>
      </w:pPr>
    </w:p>
    <w:p w14:paraId="3E5854D5" w14:textId="1082DA4B" w:rsidR="003F35CB" w:rsidRPr="00DC2B88" w:rsidRDefault="003F35CB" w:rsidP="00893888">
      <w:pPr>
        <w:widowControl/>
        <w:suppressAutoHyphens w:val="0"/>
        <w:autoSpaceDE w:val="0"/>
        <w:autoSpaceDN w:val="0"/>
        <w:adjustRightInd w:val="0"/>
        <w:rPr>
          <w:rFonts w:ascii="Tahoma" w:eastAsiaTheme="minorHAnsi" w:hAnsi="Tahoma" w:cs="Tahoma"/>
          <w:lang w:val="en-GB" w:eastAsia="en-US"/>
        </w:rPr>
      </w:pPr>
      <w:r w:rsidRPr="00DC2B88">
        <w:rPr>
          <w:rFonts w:ascii="Tahoma" w:eastAsiaTheme="minorHAnsi" w:hAnsi="Tahoma" w:cs="Tahoma"/>
          <w:lang w:val="en-GB" w:eastAsia="en-US"/>
        </w:rPr>
        <w:t>She has recently been appointed Embedded Artist working with Creative Carbon Scotland and Climate Ready Clyde – a position she will continue whilst working with the Traverse Theatre.</w:t>
      </w:r>
    </w:p>
    <w:p w14:paraId="5D7A0670" w14:textId="77777777" w:rsidR="003F35CB" w:rsidRPr="00DC2B88" w:rsidRDefault="003F35CB" w:rsidP="00893888">
      <w:pPr>
        <w:widowControl/>
        <w:suppressAutoHyphens w:val="0"/>
        <w:autoSpaceDE w:val="0"/>
        <w:autoSpaceDN w:val="0"/>
        <w:adjustRightInd w:val="0"/>
        <w:rPr>
          <w:rFonts w:ascii="Tahoma" w:eastAsiaTheme="minorHAnsi" w:hAnsi="Tahoma" w:cs="Tahoma"/>
          <w:lang w:val="en-GB" w:eastAsia="en-US"/>
        </w:rPr>
      </w:pPr>
    </w:p>
    <w:p w14:paraId="75006368" w14:textId="4F6F0117" w:rsidR="003F35CB" w:rsidRDefault="003F35CB" w:rsidP="00893888">
      <w:pPr>
        <w:widowControl/>
        <w:suppressAutoHyphens w:val="0"/>
        <w:autoSpaceDE w:val="0"/>
        <w:autoSpaceDN w:val="0"/>
        <w:adjustRightInd w:val="0"/>
        <w:rPr>
          <w:rFonts w:ascii="Tahoma" w:eastAsiaTheme="minorHAnsi" w:hAnsi="Tahoma" w:cs="Tahoma"/>
          <w:lang w:val="en-GB" w:eastAsia="en-US"/>
        </w:rPr>
      </w:pPr>
      <w:r w:rsidRPr="00DC2B88">
        <w:rPr>
          <w:rFonts w:ascii="Tahoma" w:eastAsiaTheme="minorHAnsi" w:hAnsi="Tahoma" w:cs="Tahoma"/>
          <w:lang w:val="en-GB" w:eastAsia="en-US"/>
        </w:rPr>
        <w:t xml:space="preserve">Lesley </w:t>
      </w:r>
      <w:r w:rsidR="00E60A53">
        <w:rPr>
          <w:rFonts w:ascii="Tahoma" w:eastAsiaTheme="minorHAnsi" w:hAnsi="Tahoma" w:cs="Tahoma"/>
          <w:lang w:val="en-GB" w:eastAsia="en-US"/>
        </w:rPr>
        <w:t xml:space="preserve">Anne </w:t>
      </w:r>
      <w:r w:rsidRPr="00DC2B88">
        <w:rPr>
          <w:rFonts w:ascii="Tahoma" w:eastAsiaTheme="minorHAnsi" w:hAnsi="Tahoma" w:cs="Tahoma"/>
          <w:lang w:val="en-GB" w:eastAsia="en-US"/>
        </w:rPr>
        <w:t xml:space="preserve">is Fellow of the Royal Society for the encouragement of Arts, Manufactures and Commerce, a member of Scottish Pen </w:t>
      </w:r>
      <w:r w:rsidR="008E75EF">
        <w:rPr>
          <w:rFonts w:ascii="Tahoma" w:eastAsiaTheme="minorHAnsi" w:hAnsi="Tahoma" w:cs="Tahoma"/>
          <w:lang w:val="en-GB" w:eastAsia="en-US"/>
        </w:rPr>
        <w:t>–</w:t>
      </w:r>
      <w:r w:rsidRPr="00DC2B88">
        <w:rPr>
          <w:rFonts w:ascii="Tahoma" w:eastAsiaTheme="minorHAnsi" w:hAnsi="Tahoma" w:cs="Tahoma"/>
          <w:lang w:val="en-GB" w:eastAsia="en-US"/>
        </w:rPr>
        <w:t xml:space="preserve"> a not-for-profit organisation which champions freedom of speech and literature across borders </w:t>
      </w:r>
      <w:r w:rsidR="008E75EF">
        <w:rPr>
          <w:rFonts w:ascii="Tahoma" w:eastAsiaTheme="minorHAnsi" w:hAnsi="Tahoma" w:cs="Tahoma"/>
          <w:lang w:val="en-GB" w:eastAsia="en-US"/>
        </w:rPr>
        <w:t>–</w:t>
      </w:r>
      <w:r w:rsidRPr="00DC2B88">
        <w:rPr>
          <w:rFonts w:ascii="Tahoma" w:eastAsiaTheme="minorHAnsi" w:hAnsi="Tahoma" w:cs="Tahoma"/>
          <w:lang w:val="en-GB" w:eastAsia="en-US"/>
        </w:rPr>
        <w:t xml:space="preserve"> and sits on the Board of Directors of Magnetic North Theatre Productions. </w:t>
      </w:r>
    </w:p>
    <w:p w14:paraId="07DEEA5D" w14:textId="77777777" w:rsidR="00A20DF8" w:rsidRDefault="00A20DF8" w:rsidP="00DC2B88">
      <w:pPr>
        <w:widowControl/>
        <w:suppressAutoHyphens w:val="0"/>
        <w:autoSpaceDE w:val="0"/>
        <w:autoSpaceDN w:val="0"/>
        <w:adjustRightInd w:val="0"/>
        <w:rPr>
          <w:rFonts w:ascii="Tahoma" w:eastAsiaTheme="minorHAnsi" w:hAnsi="Tahoma" w:cs="Tahoma"/>
          <w:lang w:val="en-GB" w:eastAsia="en-US"/>
        </w:rPr>
      </w:pPr>
    </w:p>
    <w:p w14:paraId="0AC73616" w14:textId="3243BD2F" w:rsidR="0096092C" w:rsidRPr="00DC2B88" w:rsidRDefault="0096092C" w:rsidP="00DC2B88">
      <w:pPr>
        <w:pStyle w:val="NormalWeb"/>
        <w:shd w:val="clear" w:color="auto" w:fill="FFFFFF"/>
        <w:spacing w:before="0" w:beforeAutospacing="0" w:after="0" w:afterAutospacing="0"/>
        <w:rPr>
          <w:rFonts w:ascii="Tahoma" w:hAnsi="Tahoma" w:cs="Tahoma"/>
          <w:b/>
          <w:sz w:val="20"/>
          <w:szCs w:val="20"/>
        </w:rPr>
      </w:pPr>
      <w:r w:rsidRPr="00DC2B88">
        <w:rPr>
          <w:rFonts w:ascii="Tahoma" w:hAnsi="Tahoma" w:cs="Tahoma"/>
          <w:b/>
          <w:bCs/>
          <w:sz w:val="20"/>
          <w:szCs w:val="20"/>
        </w:rPr>
        <w:t>Rebecca O'Brien</w:t>
      </w:r>
    </w:p>
    <w:p w14:paraId="52EFF7B4" w14:textId="5AFEA29C" w:rsidR="0096092C" w:rsidRPr="00DC2B88" w:rsidRDefault="0096092C" w:rsidP="00DC2B88">
      <w:pPr>
        <w:pStyle w:val="NormalWeb"/>
        <w:shd w:val="clear" w:color="auto" w:fill="FFFFFF"/>
        <w:spacing w:before="0" w:beforeAutospacing="0" w:after="0" w:afterAutospacing="0"/>
        <w:rPr>
          <w:rFonts w:ascii="Tahoma" w:hAnsi="Tahoma" w:cs="Tahoma"/>
          <w:b/>
          <w:sz w:val="20"/>
          <w:szCs w:val="20"/>
        </w:rPr>
      </w:pPr>
      <w:r w:rsidRPr="00DC2B88">
        <w:rPr>
          <w:rFonts w:ascii="Tahoma" w:hAnsi="Tahoma" w:cs="Tahoma"/>
          <w:b/>
          <w:sz w:val="20"/>
          <w:szCs w:val="20"/>
        </w:rPr>
        <w:t>New Traverse Theatre Board member</w:t>
      </w:r>
    </w:p>
    <w:p w14:paraId="226BFDA4" w14:textId="7CE690B7" w:rsidR="0096092C" w:rsidRDefault="0096092C" w:rsidP="00893888">
      <w:pPr>
        <w:pStyle w:val="NormalWeb"/>
        <w:shd w:val="clear" w:color="auto" w:fill="FFFFFF"/>
        <w:spacing w:before="0" w:beforeAutospacing="0" w:after="0" w:afterAutospacing="0"/>
        <w:rPr>
          <w:rFonts w:ascii="Tahoma" w:hAnsi="Tahoma" w:cs="Tahoma"/>
          <w:sz w:val="20"/>
          <w:szCs w:val="20"/>
        </w:rPr>
      </w:pPr>
      <w:r w:rsidRPr="00DC2B88">
        <w:rPr>
          <w:rFonts w:ascii="Tahoma" w:hAnsi="Tahoma" w:cs="Tahoma"/>
          <w:noProof/>
          <w:sz w:val="20"/>
          <w:szCs w:val="20"/>
        </w:rPr>
        <w:drawing>
          <wp:anchor distT="0" distB="0" distL="114300" distR="114300" simplePos="0" relativeHeight="251654656" behindDoc="1" locked="0" layoutInCell="1" allowOverlap="1" wp14:anchorId="1EE6F76F" wp14:editId="1DAF202A">
            <wp:simplePos x="0" y="0"/>
            <wp:positionH relativeFrom="column">
              <wp:posOffset>22860</wp:posOffset>
            </wp:positionH>
            <wp:positionV relativeFrom="paragraph">
              <wp:posOffset>23495</wp:posOffset>
            </wp:positionV>
            <wp:extent cx="1658620" cy="164592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58620" cy="16459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C2B88">
        <w:rPr>
          <w:rFonts w:ascii="Tahoma" w:hAnsi="Tahoma" w:cs="Tahoma"/>
          <w:sz w:val="20"/>
          <w:szCs w:val="20"/>
        </w:rPr>
        <w:t>Rebecca is a BAFTA-winning film producer, known especially for her work with Ken Loach. Together with Loach and scriptwriter Paul Laverty, she runs the production company Sixteen Films, formed</w:t>
      </w:r>
      <w:r w:rsidR="008E75EF">
        <w:rPr>
          <w:rFonts w:ascii="Tahoma" w:hAnsi="Tahoma" w:cs="Tahoma"/>
          <w:sz w:val="20"/>
          <w:szCs w:val="20"/>
        </w:rPr>
        <w:t xml:space="preserve"> in 2002. The trio received an ‘Outstanding Contribution’</w:t>
      </w:r>
      <w:r w:rsidRPr="00DC2B88">
        <w:rPr>
          <w:rFonts w:ascii="Tahoma" w:hAnsi="Tahoma" w:cs="Tahoma"/>
          <w:sz w:val="20"/>
          <w:szCs w:val="20"/>
        </w:rPr>
        <w:t xml:space="preserve"> award from BAFTA Scotland in November 2016. </w:t>
      </w:r>
    </w:p>
    <w:p w14:paraId="2C369CEF" w14:textId="77777777" w:rsidR="00893888" w:rsidRPr="00DC2B88" w:rsidRDefault="00893888" w:rsidP="00893888">
      <w:pPr>
        <w:pStyle w:val="NormalWeb"/>
        <w:shd w:val="clear" w:color="auto" w:fill="FFFFFF"/>
        <w:spacing w:before="0" w:beforeAutospacing="0" w:after="0" w:afterAutospacing="0"/>
        <w:rPr>
          <w:rFonts w:ascii="Tahoma" w:hAnsi="Tahoma" w:cs="Tahoma"/>
          <w:sz w:val="20"/>
          <w:szCs w:val="20"/>
        </w:rPr>
      </w:pPr>
    </w:p>
    <w:p w14:paraId="23EE3454" w14:textId="77777777" w:rsidR="0096092C" w:rsidRPr="00DC2B88" w:rsidRDefault="0096092C" w:rsidP="00893888">
      <w:pPr>
        <w:pStyle w:val="NormalWeb"/>
        <w:shd w:val="clear" w:color="auto" w:fill="FFFFFF"/>
        <w:spacing w:before="0" w:beforeAutospacing="0" w:after="0" w:afterAutospacing="0"/>
        <w:rPr>
          <w:rFonts w:ascii="Tahoma" w:hAnsi="Tahoma" w:cs="Tahoma"/>
          <w:sz w:val="20"/>
          <w:szCs w:val="20"/>
        </w:rPr>
      </w:pPr>
      <w:r w:rsidRPr="00DC2B88">
        <w:rPr>
          <w:rFonts w:ascii="Tahoma" w:hAnsi="Tahoma" w:cs="Tahoma"/>
          <w:sz w:val="20"/>
          <w:szCs w:val="20"/>
        </w:rPr>
        <w:t>Her career began in theatre and children's television, and her early cinema work includes </w:t>
      </w:r>
      <w:r w:rsidRPr="00DC2B88">
        <w:rPr>
          <w:rFonts w:ascii="Tahoma" w:hAnsi="Tahoma" w:cs="Tahoma"/>
          <w:i/>
          <w:iCs/>
          <w:sz w:val="20"/>
          <w:szCs w:val="20"/>
        </w:rPr>
        <w:t>My Beautiful Laundrette</w:t>
      </w:r>
      <w:r w:rsidRPr="00DC2B88">
        <w:rPr>
          <w:rFonts w:ascii="Tahoma" w:hAnsi="Tahoma" w:cs="Tahoma"/>
          <w:sz w:val="20"/>
          <w:szCs w:val="20"/>
        </w:rPr>
        <w:t> (1985), on which she was location manager, and </w:t>
      </w:r>
      <w:r w:rsidRPr="00DC2B88">
        <w:rPr>
          <w:rFonts w:ascii="Tahoma" w:hAnsi="Tahoma" w:cs="Tahoma"/>
          <w:i/>
          <w:iCs/>
          <w:sz w:val="20"/>
          <w:szCs w:val="20"/>
        </w:rPr>
        <w:t>Bean</w:t>
      </w:r>
      <w:r w:rsidRPr="00DC2B88">
        <w:rPr>
          <w:rFonts w:ascii="Tahoma" w:hAnsi="Tahoma" w:cs="Tahoma"/>
          <w:sz w:val="20"/>
          <w:szCs w:val="20"/>
        </w:rPr>
        <w:t> (1997), which she co-produced.</w:t>
      </w:r>
    </w:p>
    <w:p w14:paraId="045A3364" w14:textId="34ADE5FF" w:rsidR="0096092C" w:rsidRDefault="0096092C" w:rsidP="00893888">
      <w:pPr>
        <w:pStyle w:val="NormalWeb"/>
        <w:shd w:val="clear" w:color="auto" w:fill="FFFFFF"/>
        <w:spacing w:before="0" w:beforeAutospacing="0" w:after="0" w:afterAutospacing="0"/>
        <w:rPr>
          <w:rFonts w:ascii="Tahoma" w:hAnsi="Tahoma" w:cs="Tahoma"/>
          <w:sz w:val="20"/>
          <w:szCs w:val="20"/>
        </w:rPr>
      </w:pPr>
      <w:r w:rsidRPr="00DC2B88">
        <w:rPr>
          <w:rFonts w:ascii="Tahoma" w:hAnsi="Tahoma" w:cs="Tahoma"/>
          <w:sz w:val="20"/>
          <w:szCs w:val="20"/>
        </w:rPr>
        <w:t>She was co-producer on Loach's </w:t>
      </w:r>
      <w:r w:rsidRPr="00DC2B88">
        <w:rPr>
          <w:rFonts w:ascii="Tahoma" w:hAnsi="Tahoma" w:cs="Tahoma"/>
          <w:i/>
          <w:iCs/>
          <w:sz w:val="20"/>
          <w:szCs w:val="20"/>
        </w:rPr>
        <w:t>Hidden Agenda</w:t>
      </w:r>
      <w:r w:rsidRPr="00DC2B88">
        <w:rPr>
          <w:rFonts w:ascii="Tahoma" w:hAnsi="Tahoma" w:cs="Tahoma"/>
          <w:sz w:val="20"/>
          <w:szCs w:val="20"/>
        </w:rPr>
        <w:t> (1990) and sole producer on </w:t>
      </w:r>
      <w:r w:rsidRPr="00DC2B88">
        <w:rPr>
          <w:rFonts w:ascii="Tahoma" w:hAnsi="Tahoma" w:cs="Tahoma"/>
          <w:i/>
          <w:iCs/>
          <w:sz w:val="20"/>
          <w:szCs w:val="20"/>
        </w:rPr>
        <w:t>Land and Freedom</w:t>
      </w:r>
      <w:r w:rsidRPr="00DC2B88">
        <w:rPr>
          <w:rFonts w:ascii="Tahoma" w:hAnsi="Tahoma" w:cs="Tahoma"/>
          <w:sz w:val="20"/>
          <w:szCs w:val="20"/>
        </w:rPr>
        <w:t> (1995) and many of his subsequent films, two of which, </w:t>
      </w:r>
      <w:r w:rsidRPr="00DC2B88">
        <w:rPr>
          <w:rFonts w:ascii="Tahoma" w:hAnsi="Tahoma" w:cs="Tahoma"/>
          <w:i/>
          <w:iCs/>
          <w:sz w:val="20"/>
          <w:szCs w:val="20"/>
        </w:rPr>
        <w:t>The Wind That Shakes the Barley</w:t>
      </w:r>
      <w:r w:rsidRPr="00DC2B88">
        <w:rPr>
          <w:rFonts w:ascii="Tahoma" w:hAnsi="Tahoma" w:cs="Tahoma"/>
          <w:sz w:val="20"/>
          <w:szCs w:val="20"/>
        </w:rPr>
        <w:t> (2006) and </w:t>
      </w:r>
      <w:r w:rsidRPr="00DC2B88">
        <w:rPr>
          <w:rFonts w:ascii="Tahoma" w:hAnsi="Tahoma" w:cs="Tahoma"/>
          <w:i/>
          <w:iCs/>
          <w:sz w:val="20"/>
          <w:szCs w:val="20"/>
        </w:rPr>
        <w:t>I, Daniel Blake</w:t>
      </w:r>
      <w:r w:rsidRPr="00DC2B88">
        <w:rPr>
          <w:rFonts w:ascii="Tahoma" w:hAnsi="Tahoma" w:cs="Tahoma"/>
          <w:sz w:val="20"/>
          <w:szCs w:val="20"/>
        </w:rPr>
        <w:t> (2016) received the Palme d'Or at the Cannes Film Festival. Laverty, Loach and O'Brien won the 2017 BAFTA Award for Outstanding British Film, for </w:t>
      </w:r>
      <w:proofErr w:type="gramStart"/>
      <w:r w:rsidRPr="00DC2B88">
        <w:rPr>
          <w:rFonts w:ascii="Tahoma" w:hAnsi="Tahoma" w:cs="Tahoma"/>
          <w:i/>
          <w:iCs/>
          <w:sz w:val="20"/>
          <w:szCs w:val="20"/>
        </w:rPr>
        <w:t>I</w:t>
      </w:r>
      <w:proofErr w:type="gramEnd"/>
      <w:r w:rsidRPr="00DC2B88">
        <w:rPr>
          <w:rFonts w:ascii="Tahoma" w:hAnsi="Tahoma" w:cs="Tahoma"/>
          <w:i/>
          <w:iCs/>
          <w:sz w:val="20"/>
          <w:szCs w:val="20"/>
        </w:rPr>
        <w:t>, Daniel Blake</w:t>
      </w:r>
      <w:r w:rsidRPr="00DC2B88">
        <w:rPr>
          <w:rFonts w:ascii="Tahoma" w:hAnsi="Tahoma" w:cs="Tahoma"/>
          <w:sz w:val="20"/>
          <w:szCs w:val="20"/>
        </w:rPr>
        <w:t>.</w:t>
      </w:r>
      <w:r w:rsidR="007C6E7C" w:rsidRPr="00DC2B88">
        <w:rPr>
          <w:rFonts w:ascii="Tahoma" w:hAnsi="Tahoma" w:cs="Tahoma"/>
          <w:sz w:val="20"/>
          <w:szCs w:val="20"/>
        </w:rPr>
        <w:t xml:space="preserve"> Their most recent collaboration </w:t>
      </w:r>
      <w:r w:rsidR="007C6E7C" w:rsidRPr="00DC2B88">
        <w:rPr>
          <w:rFonts w:ascii="Tahoma" w:hAnsi="Tahoma" w:cs="Tahoma"/>
          <w:i/>
          <w:sz w:val="20"/>
          <w:szCs w:val="20"/>
        </w:rPr>
        <w:t>Sorry We Missed You</w:t>
      </w:r>
      <w:r w:rsidR="007C6E7C" w:rsidRPr="00DC2B88">
        <w:rPr>
          <w:rFonts w:ascii="Tahoma" w:hAnsi="Tahoma" w:cs="Tahoma"/>
          <w:sz w:val="20"/>
          <w:szCs w:val="20"/>
        </w:rPr>
        <w:t xml:space="preserve"> is currently on general release.</w:t>
      </w:r>
    </w:p>
    <w:p w14:paraId="6BFFBD78" w14:textId="77777777" w:rsidR="00893888" w:rsidRPr="00DC2B88" w:rsidRDefault="00893888" w:rsidP="00893888">
      <w:pPr>
        <w:pStyle w:val="NormalWeb"/>
        <w:shd w:val="clear" w:color="auto" w:fill="FFFFFF"/>
        <w:spacing w:before="0" w:beforeAutospacing="0" w:after="0" w:afterAutospacing="0"/>
        <w:rPr>
          <w:rFonts w:ascii="Tahoma" w:hAnsi="Tahoma" w:cs="Tahoma"/>
          <w:sz w:val="20"/>
          <w:szCs w:val="20"/>
        </w:rPr>
      </w:pPr>
    </w:p>
    <w:p w14:paraId="373F5C44" w14:textId="77777777" w:rsidR="008D668F" w:rsidRDefault="008D668F" w:rsidP="00893888">
      <w:pPr>
        <w:pStyle w:val="NormalWeb"/>
        <w:shd w:val="clear" w:color="auto" w:fill="FFFFFF"/>
        <w:spacing w:before="0" w:beforeAutospacing="0" w:after="0" w:afterAutospacing="0"/>
        <w:rPr>
          <w:rFonts w:ascii="Tahoma" w:hAnsi="Tahoma" w:cs="Tahoma"/>
          <w:sz w:val="20"/>
          <w:szCs w:val="20"/>
        </w:rPr>
      </w:pPr>
      <w:r w:rsidRPr="00294E65">
        <w:rPr>
          <w:rFonts w:ascii="Tahoma" w:hAnsi="Tahoma" w:cs="Tahoma"/>
          <w:color w:val="000000"/>
          <w:sz w:val="20"/>
          <w:szCs w:val="20"/>
        </w:rPr>
        <w:t>Rebecca has served as a member on the boards of the UK Film Council, until that body's dissolution in 2010; the UK Film Industry Training Board; PACT, the trade body for independent film production companies in the United Kingdom, and of the European Film Academy. She is currently a board member of the British Screen Advisory Council.</w:t>
      </w:r>
    </w:p>
    <w:p w14:paraId="62719FA2" w14:textId="1BE3FAB4" w:rsidR="0096092C" w:rsidRPr="00DC2B88" w:rsidRDefault="007C6E7C" w:rsidP="00DC2B88">
      <w:pPr>
        <w:rPr>
          <w:rFonts w:ascii="Tahoma" w:hAnsi="Tahoma" w:cs="Tahoma"/>
          <w:b/>
        </w:rPr>
      </w:pPr>
      <w:r w:rsidRPr="00DC2B88">
        <w:rPr>
          <w:rFonts w:ascii="Tahoma" w:hAnsi="Tahoma" w:cs="Tahoma"/>
          <w:b/>
        </w:rPr>
        <w:br/>
      </w:r>
      <w:r w:rsidR="00755AD3" w:rsidRPr="00DC2B88">
        <w:rPr>
          <w:rFonts w:ascii="Tahoma" w:hAnsi="Tahoma" w:cs="Tahoma"/>
          <w:b/>
        </w:rPr>
        <w:t xml:space="preserve">Kieran </w:t>
      </w:r>
      <w:r w:rsidR="0096092C" w:rsidRPr="00DC2B88">
        <w:rPr>
          <w:rFonts w:ascii="Tahoma" w:hAnsi="Tahoma" w:cs="Tahoma"/>
          <w:b/>
        </w:rPr>
        <w:t>Hurley</w:t>
      </w:r>
    </w:p>
    <w:p w14:paraId="75B11BED" w14:textId="7BFA51FA" w:rsidR="0096092C" w:rsidRPr="00DC2B88" w:rsidRDefault="0096092C" w:rsidP="004C06F8">
      <w:pPr>
        <w:rPr>
          <w:rFonts w:ascii="Tahoma" w:hAnsi="Tahoma" w:cs="Tahoma"/>
          <w:b/>
        </w:rPr>
      </w:pPr>
      <w:r w:rsidRPr="00DC2B88">
        <w:rPr>
          <w:rFonts w:ascii="Tahoma" w:hAnsi="Tahoma" w:cs="Tahoma"/>
          <w:b/>
        </w:rPr>
        <w:t>New Traverse Theatre Board member</w:t>
      </w:r>
    </w:p>
    <w:p w14:paraId="47C3CF3E" w14:textId="56493464" w:rsidR="007C6E7C" w:rsidRDefault="007C6E7C" w:rsidP="00893888">
      <w:pPr>
        <w:widowControl/>
        <w:suppressAutoHyphens w:val="0"/>
        <w:autoSpaceDE w:val="0"/>
        <w:autoSpaceDN w:val="0"/>
        <w:adjustRightInd w:val="0"/>
        <w:rPr>
          <w:rFonts w:ascii="Tahoma" w:eastAsiaTheme="minorHAnsi" w:hAnsi="Tahoma" w:cs="Tahoma"/>
          <w:color w:val="000000"/>
          <w:lang w:val="en-GB" w:eastAsia="en-US"/>
        </w:rPr>
      </w:pPr>
      <w:r w:rsidRPr="00DC2B88">
        <w:rPr>
          <w:rFonts w:ascii="Tahoma" w:eastAsiaTheme="minorHAnsi" w:hAnsi="Tahoma" w:cs="Tahoma"/>
          <w:noProof/>
          <w:color w:val="000000"/>
          <w:lang w:val="en-GB" w:eastAsia="en-GB"/>
        </w:rPr>
        <w:drawing>
          <wp:anchor distT="0" distB="0" distL="114300" distR="114300" simplePos="0" relativeHeight="251658752" behindDoc="1" locked="0" layoutInCell="1" allowOverlap="1" wp14:anchorId="42D498B0" wp14:editId="31BF887D">
            <wp:simplePos x="0" y="0"/>
            <wp:positionH relativeFrom="column">
              <wp:posOffset>0</wp:posOffset>
            </wp:positionH>
            <wp:positionV relativeFrom="paragraph">
              <wp:posOffset>66040</wp:posOffset>
            </wp:positionV>
            <wp:extent cx="1676400" cy="1699260"/>
            <wp:effectExtent l="0" t="0" r="0" b="0"/>
            <wp:wrapTight wrapText="bothSides">
              <wp:wrapPolygon edited="0">
                <wp:start x="0" y="0"/>
                <wp:lineTo x="0" y="21309"/>
                <wp:lineTo x="21355" y="21309"/>
                <wp:lineTo x="21355"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76400" cy="16992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6E7C">
        <w:rPr>
          <w:rFonts w:ascii="Tahoma" w:eastAsiaTheme="minorHAnsi" w:hAnsi="Tahoma" w:cs="Tahoma"/>
          <w:color w:val="000000"/>
          <w:lang w:val="en-GB" w:eastAsia="en-US"/>
        </w:rPr>
        <w:t>Kieran is an award-winning pl</w:t>
      </w:r>
      <w:r w:rsidR="004C06F8">
        <w:rPr>
          <w:rFonts w:ascii="Tahoma" w:eastAsiaTheme="minorHAnsi" w:hAnsi="Tahoma" w:cs="Tahoma"/>
          <w:color w:val="000000"/>
          <w:lang w:val="en-GB" w:eastAsia="en-US"/>
        </w:rPr>
        <w:t xml:space="preserve">aywright, performer and </w:t>
      </w:r>
      <w:proofErr w:type="spellStart"/>
      <w:r w:rsidR="004C06F8">
        <w:rPr>
          <w:rFonts w:ascii="Tahoma" w:eastAsiaTheme="minorHAnsi" w:hAnsi="Tahoma" w:cs="Tahoma"/>
          <w:color w:val="000000"/>
          <w:lang w:val="en-GB" w:eastAsia="en-US"/>
        </w:rPr>
        <w:t>theatre</w:t>
      </w:r>
      <w:r w:rsidRPr="007C6E7C">
        <w:rPr>
          <w:rFonts w:ascii="Tahoma" w:eastAsiaTheme="minorHAnsi" w:hAnsi="Tahoma" w:cs="Tahoma"/>
          <w:color w:val="000000"/>
          <w:lang w:val="en-GB" w:eastAsia="en-US"/>
        </w:rPr>
        <w:t>maker</w:t>
      </w:r>
      <w:proofErr w:type="spellEnd"/>
      <w:r w:rsidRPr="007C6E7C">
        <w:rPr>
          <w:rFonts w:ascii="Tahoma" w:eastAsiaTheme="minorHAnsi" w:hAnsi="Tahoma" w:cs="Tahoma"/>
          <w:color w:val="000000"/>
          <w:lang w:val="en-GB" w:eastAsia="en-US"/>
        </w:rPr>
        <w:t xml:space="preserve">, writing across stage, radio, TV and film. </w:t>
      </w:r>
    </w:p>
    <w:p w14:paraId="19B5E388" w14:textId="77777777" w:rsidR="00893888" w:rsidRPr="007C6E7C" w:rsidRDefault="00893888" w:rsidP="00893888">
      <w:pPr>
        <w:widowControl/>
        <w:suppressAutoHyphens w:val="0"/>
        <w:autoSpaceDE w:val="0"/>
        <w:autoSpaceDN w:val="0"/>
        <w:adjustRightInd w:val="0"/>
        <w:rPr>
          <w:rFonts w:ascii="Tahoma" w:eastAsiaTheme="minorHAnsi" w:hAnsi="Tahoma" w:cs="Tahoma"/>
          <w:color w:val="000000"/>
          <w:lang w:val="en-GB" w:eastAsia="en-US"/>
        </w:rPr>
      </w:pPr>
    </w:p>
    <w:p w14:paraId="3DF25843" w14:textId="7C9D798F" w:rsidR="007C6E7C" w:rsidRDefault="007C6E7C" w:rsidP="00893888">
      <w:pPr>
        <w:widowControl/>
        <w:suppressAutoHyphens w:val="0"/>
        <w:autoSpaceDE w:val="0"/>
        <w:autoSpaceDN w:val="0"/>
        <w:adjustRightInd w:val="0"/>
        <w:rPr>
          <w:rFonts w:ascii="Tahoma" w:eastAsiaTheme="minorHAnsi" w:hAnsi="Tahoma" w:cs="Tahoma"/>
          <w:color w:val="000000"/>
          <w:lang w:val="en-GB" w:eastAsia="en-US"/>
        </w:rPr>
      </w:pPr>
      <w:r w:rsidRPr="007C6E7C">
        <w:rPr>
          <w:rFonts w:ascii="Tahoma" w:eastAsiaTheme="minorHAnsi" w:hAnsi="Tahoma" w:cs="Tahoma"/>
          <w:color w:val="000000"/>
          <w:lang w:val="en-GB" w:eastAsia="en-US"/>
        </w:rPr>
        <w:t xml:space="preserve">He has twice won the Critics’ Awards for Theatre in Scotland (CATS) ‘Best New Play’ award, in 2012 for Beats and again in 2017 for Heads Up. Kieran has also been awarded two Scotsman Fringe First Awards, for Square Go, co-written with Gary McNair, and Heads Up, in which he also performed. Beats was adapted </w:t>
      </w:r>
      <w:r w:rsidR="007247A0">
        <w:rPr>
          <w:rFonts w:ascii="Tahoma" w:eastAsiaTheme="minorHAnsi" w:hAnsi="Tahoma" w:cs="Tahoma"/>
          <w:color w:val="000000"/>
          <w:lang w:val="en-GB" w:eastAsia="en-US"/>
        </w:rPr>
        <w:t>–</w:t>
      </w:r>
      <w:r w:rsidRPr="007C6E7C">
        <w:rPr>
          <w:rFonts w:ascii="Tahoma" w:eastAsiaTheme="minorHAnsi" w:hAnsi="Tahoma" w:cs="Tahoma"/>
          <w:color w:val="000000"/>
          <w:lang w:val="en-GB" w:eastAsia="en-US"/>
        </w:rPr>
        <w:t xml:space="preserve"> with co-writer and director Brian Welsh, and Exec Produced by Steven </w:t>
      </w:r>
      <w:proofErr w:type="spellStart"/>
      <w:r w:rsidRPr="007C6E7C">
        <w:rPr>
          <w:rFonts w:ascii="Tahoma" w:eastAsiaTheme="minorHAnsi" w:hAnsi="Tahoma" w:cs="Tahoma"/>
          <w:color w:val="000000"/>
          <w:lang w:val="en-GB" w:eastAsia="en-US"/>
        </w:rPr>
        <w:t>Soderbergh</w:t>
      </w:r>
      <w:proofErr w:type="spellEnd"/>
      <w:r w:rsidRPr="007C6E7C">
        <w:rPr>
          <w:rFonts w:ascii="Tahoma" w:eastAsiaTheme="minorHAnsi" w:hAnsi="Tahoma" w:cs="Tahoma"/>
          <w:color w:val="000000"/>
          <w:lang w:val="en-GB" w:eastAsia="en-US"/>
        </w:rPr>
        <w:t xml:space="preserve"> </w:t>
      </w:r>
      <w:r w:rsidR="004C06F8">
        <w:rPr>
          <w:rFonts w:ascii="Tahoma" w:eastAsiaTheme="minorHAnsi" w:hAnsi="Tahoma" w:cs="Tahoma"/>
          <w:color w:val="000000"/>
          <w:lang w:val="en-GB" w:eastAsia="en-US"/>
        </w:rPr>
        <w:t>–</w:t>
      </w:r>
      <w:r w:rsidRPr="007C6E7C">
        <w:rPr>
          <w:rFonts w:ascii="Tahoma" w:eastAsiaTheme="minorHAnsi" w:hAnsi="Tahoma" w:cs="Tahoma"/>
          <w:color w:val="000000"/>
          <w:lang w:val="en-GB" w:eastAsia="en-US"/>
        </w:rPr>
        <w:t xml:space="preserve"> into a feature film, which premiered at the 2019 Glasgow International Film Festival. </w:t>
      </w:r>
      <w:r w:rsidRPr="00DC2B88">
        <w:rPr>
          <w:rFonts w:ascii="Tahoma" w:eastAsiaTheme="minorHAnsi" w:hAnsi="Tahoma" w:cs="Tahoma"/>
          <w:color w:val="000000"/>
          <w:lang w:val="en-GB" w:eastAsia="en-US"/>
        </w:rPr>
        <w:t>Kieran has been nominated for the Debut Screenwriter award at the 2019 British Independent Film Awards for his work on Beats.</w:t>
      </w:r>
    </w:p>
    <w:p w14:paraId="61EC5CF4" w14:textId="77777777" w:rsidR="00893888" w:rsidRPr="007C6E7C" w:rsidRDefault="00893888" w:rsidP="00893888">
      <w:pPr>
        <w:widowControl/>
        <w:suppressAutoHyphens w:val="0"/>
        <w:autoSpaceDE w:val="0"/>
        <w:autoSpaceDN w:val="0"/>
        <w:adjustRightInd w:val="0"/>
        <w:rPr>
          <w:rFonts w:ascii="Tahoma" w:eastAsiaTheme="minorHAnsi" w:hAnsi="Tahoma" w:cs="Tahoma"/>
          <w:color w:val="000000"/>
          <w:lang w:val="en-GB" w:eastAsia="en-US"/>
        </w:rPr>
      </w:pPr>
    </w:p>
    <w:p w14:paraId="5F885C58" w14:textId="1CDBB480" w:rsidR="007C6E7C" w:rsidRDefault="007C6E7C" w:rsidP="004C06F8">
      <w:pPr>
        <w:spacing w:after="120"/>
        <w:rPr>
          <w:rFonts w:ascii="Tahoma" w:eastAsiaTheme="minorHAnsi" w:hAnsi="Tahoma" w:cs="Tahoma"/>
          <w:color w:val="000000"/>
          <w:lang w:val="en-GB" w:eastAsia="en-US"/>
        </w:rPr>
      </w:pPr>
      <w:r w:rsidRPr="00DC2B88">
        <w:rPr>
          <w:rFonts w:ascii="Tahoma" w:eastAsiaTheme="minorHAnsi" w:hAnsi="Tahoma" w:cs="Tahoma"/>
          <w:i/>
          <w:color w:val="000000"/>
          <w:lang w:val="en-GB" w:eastAsia="en-US"/>
        </w:rPr>
        <w:lastRenderedPageBreak/>
        <w:t>Mouthpiece</w:t>
      </w:r>
      <w:r w:rsidRPr="00DC2B88">
        <w:rPr>
          <w:rFonts w:ascii="Tahoma" w:eastAsiaTheme="minorHAnsi" w:hAnsi="Tahoma" w:cs="Tahoma"/>
          <w:color w:val="000000"/>
          <w:lang w:val="en-GB" w:eastAsia="en-US"/>
        </w:rPr>
        <w:t>, Kieran’s first commission for the Traverse, premiered at the theatre in 2018, before a successful transfer to the Soho Theatre and subsequent re-mount for a sell-out run during Traverse Festival 2019, which won the coveted Carol Tambor Best of Edinburgh Award and will tour to Adelaide and Auckland in March 2020.</w:t>
      </w:r>
    </w:p>
    <w:p w14:paraId="6C23C881" w14:textId="3B2F7847" w:rsidR="00CA66ED" w:rsidRPr="00DC2B88" w:rsidRDefault="00CA66ED" w:rsidP="00A20DF8">
      <w:pPr>
        <w:rPr>
          <w:rFonts w:ascii="Tahoma" w:hAnsi="Tahoma" w:cs="Tahoma"/>
          <w:b/>
        </w:rPr>
      </w:pPr>
      <w:r>
        <w:rPr>
          <w:rFonts w:ascii="Tahoma" w:eastAsiaTheme="minorHAnsi" w:hAnsi="Tahoma" w:cs="Tahoma"/>
          <w:color w:val="000000"/>
          <w:lang w:val="en-GB" w:eastAsia="en-US"/>
        </w:rPr>
        <w:t>Kieran is an alumnus of Holy Rood High School.</w:t>
      </w:r>
    </w:p>
    <w:p w14:paraId="48CBF12C" w14:textId="77777777" w:rsidR="0096092C" w:rsidRPr="00DC2B88" w:rsidRDefault="0096092C" w:rsidP="00DC2B88">
      <w:pPr>
        <w:rPr>
          <w:rFonts w:ascii="Tahoma" w:hAnsi="Tahoma" w:cs="Tahoma"/>
          <w:b/>
        </w:rPr>
      </w:pPr>
    </w:p>
    <w:p w14:paraId="4CF00090" w14:textId="02F2A8D6" w:rsidR="00755AD3" w:rsidRPr="00DC2B88" w:rsidRDefault="00755AD3" w:rsidP="00DC2B88">
      <w:pPr>
        <w:rPr>
          <w:rFonts w:ascii="Tahoma" w:hAnsi="Tahoma" w:cs="Tahoma"/>
          <w:b/>
        </w:rPr>
      </w:pPr>
      <w:r w:rsidRPr="00DC2B88">
        <w:rPr>
          <w:rFonts w:ascii="Tahoma" w:hAnsi="Tahoma" w:cs="Tahoma"/>
          <w:b/>
        </w:rPr>
        <w:t>Bryony</w:t>
      </w:r>
      <w:r w:rsidR="0096092C" w:rsidRPr="00DC2B88">
        <w:rPr>
          <w:rFonts w:ascii="Tahoma" w:hAnsi="Tahoma" w:cs="Tahoma"/>
          <w:b/>
        </w:rPr>
        <w:t xml:space="preserve"> Shanahan</w:t>
      </w:r>
    </w:p>
    <w:p w14:paraId="3DA09C0B" w14:textId="4D27DE1A" w:rsidR="00520A67" w:rsidRPr="00DC2B88" w:rsidRDefault="0096092C" w:rsidP="00DC2B88">
      <w:pPr>
        <w:rPr>
          <w:rFonts w:ascii="Tahoma" w:hAnsi="Tahoma" w:cs="Tahoma"/>
          <w:b/>
        </w:rPr>
      </w:pPr>
      <w:r w:rsidRPr="00DC2B88">
        <w:rPr>
          <w:rFonts w:ascii="Tahoma" w:hAnsi="Tahoma" w:cs="Tahoma"/>
          <w:b/>
        </w:rPr>
        <w:t>New Traverse Theatre Board member</w:t>
      </w:r>
    </w:p>
    <w:p w14:paraId="42F30A49" w14:textId="024385BE" w:rsidR="007C6E7C" w:rsidRPr="00DC2B88" w:rsidRDefault="0096092C" w:rsidP="00DC2B88">
      <w:pPr>
        <w:rPr>
          <w:rFonts w:ascii="Tahoma" w:hAnsi="Tahoma" w:cs="Tahoma"/>
        </w:rPr>
      </w:pPr>
      <w:r w:rsidRPr="00DC2B88">
        <w:rPr>
          <w:rFonts w:ascii="Tahoma" w:hAnsi="Tahoma" w:cs="Tahoma"/>
          <w:b/>
          <w:noProof/>
          <w:lang w:val="en-GB" w:eastAsia="en-GB"/>
        </w:rPr>
        <w:drawing>
          <wp:anchor distT="0" distB="0" distL="114300" distR="114300" simplePos="0" relativeHeight="251657728" behindDoc="1" locked="0" layoutInCell="1" allowOverlap="1" wp14:anchorId="24DB24A8" wp14:editId="0CD53474">
            <wp:simplePos x="0" y="0"/>
            <wp:positionH relativeFrom="column">
              <wp:posOffset>1270</wp:posOffset>
            </wp:positionH>
            <wp:positionV relativeFrom="paragraph">
              <wp:posOffset>20955</wp:posOffset>
            </wp:positionV>
            <wp:extent cx="1723390" cy="1750695"/>
            <wp:effectExtent l="0" t="0" r="0" b="1905"/>
            <wp:wrapTight wrapText="bothSides">
              <wp:wrapPolygon edited="0">
                <wp:start x="0" y="0"/>
                <wp:lineTo x="0" y="21388"/>
                <wp:lineTo x="21250" y="21388"/>
                <wp:lineTo x="21250"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23390" cy="1750695"/>
                    </a:xfrm>
                    <a:prstGeom prst="rect">
                      <a:avLst/>
                    </a:prstGeom>
                    <a:noFill/>
                    <a:ln>
                      <a:noFill/>
                    </a:ln>
                  </pic:spPr>
                </pic:pic>
              </a:graphicData>
            </a:graphic>
            <wp14:sizeRelH relativeFrom="page">
              <wp14:pctWidth>0</wp14:pctWidth>
            </wp14:sizeRelH>
            <wp14:sizeRelV relativeFrom="page">
              <wp14:pctHeight>0</wp14:pctHeight>
            </wp14:sizeRelV>
          </wp:anchor>
        </w:drawing>
      </w:r>
      <w:r w:rsidR="00507168">
        <w:rPr>
          <w:rFonts w:ascii="Tahoma" w:hAnsi="Tahoma" w:cs="Tahoma"/>
        </w:rPr>
        <w:t>Bryony is the J</w:t>
      </w:r>
      <w:r w:rsidR="007C6E7C" w:rsidRPr="00DC2B88">
        <w:rPr>
          <w:rFonts w:ascii="Tahoma" w:hAnsi="Tahoma" w:cs="Tahoma"/>
        </w:rPr>
        <w:t>oint Artistic Director of the Royal Exchange Theatre, Manchester. She won the Genesis Future Directors award and directed Trade at the Young Vic in 2016.</w:t>
      </w:r>
    </w:p>
    <w:p w14:paraId="1F14B7DA" w14:textId="77777777" w:rsidR="007C6E7C" w:rsidRPr="00DC2B88" w:rsidRDefault="007C6E7C" w:rsidP="00DC2B88">
      <w:pPr>
        <w:rPr>
          <w:rFonts w:ascii="Tahoma" w:hAnsi="Tahoma" w:cs="Tahoma"/>
        </w:rPr>
      </w:pPr>
    </w:p>
    <w:p w14:paraId="074A9990" w14:textId="53F1D359" w:rsidR="00893888" w:rsidRDefault="007C6E7C" w:rsidP="00DC2B88">
      <w:pPr>
        <w:rPr>
          <w:rFonts w:ascii="Tahoma" w:hAnsi="Tahoma" w:cs="Tahoma"/>
        </w:rPr>
      </w:pPr>
      <w:r w:rsidRPr="00DC2B88">
        <w:rPr>
          <w:rFonts w:ascii="Tahoma" w:hAnsi="Tahoma" w:cs="Tahoma"/>
        </w:rPr>
        <w:t>Directing credits include: Queens of the Coal Age (Royal Exchange Theatre and New Vic Theatre); Chicken Soup (Sheffield Crucible Theatre); Operation Crucible (</w:t>
      </w:r>
      <w:proofErr w:type="spellStart"/>
      <w:r w:rsidRPr="00DC2B88">
        <w:rPr>
          <w:rFonts w:ascii="Tahoma" w:hAnsi="Tahoma" w:cs="Tahoma"/>
        </w:rPr>
        <w:t>Finborough</w:t>
      </w:r>
      <w:proofErr w:type="spellEnd"/>
      <w:r w:rsidRPr="00DC2B88">
        <w:rPr>
          <w:rFonts w:ascii="Tahoma" w:hAnsi="Tahoma" w:cs="Tahoma"/>
        </w:rPr>
        <w:t xml:space="preserve"> Theatre/Sheffield Crucible Theatre/59E59 Theaters, New York); Weald (</w:t>
      </w:r>
      <w:proofErr w:type="spellStart"/>
      <w:r w:rsidRPr="00DC2B88">
        <w:rPr>
          <w:rFonts w:ascii="Tahoma" w:hAnsi="Tahoma" w:cs="Tahoma"/>
        </w:rPr>
        <w:t>Finborough</w:t>
      </w:r>
      <w:proofErr w:type="spellEnd"/>
      <w:r w:rsidRPr="00DC2B88">
        <w:rPr>
          <w:rFonts w:ascii="Tahoma" w:hAnsi="Tahoma" w:cs="Tahoma"/>
        </w:rPr>
        <w:t xml:space="preserve"> Theatre in association with the Royal Exchange Theatre); Bitch Boxer (</w:t>
      </w:r>
      <w:proofErr w:type="spellStart"/>
      <w:r w:rsidRPr="00DC2B88">
        <w:rPr>
          <w:rFonts w:ascii="Tahoma" w:hAnsi="Tahoma" w:cs="Tahoma"/>
        </w:rPr>
        <w:t>Soho</w:t>
      </w:r>
      <w:proofErr w:type="spellEnd"/>
      <w:r w:rsidRPr="00DC2B88">
        <w:rPr>
          <w:rFonts w:ascii="Tahoma" w:hAnsi="Tahoma" w:cs="Tahoma"/>
        </w:rPr>
        <w:t xml:space="preserve"> Theatre/Adelaide Fringe); Boys Will Be Boys (National Theatre as part of Women Centre Stage Festival); You and Me (Greenwich Theatre) and Nothing (Royal Exchange Theatre), winner of the Youth Panel Award at the Manchester Theatre Awards 2017.</w:t>
      </w:r>
    </w:p>
    <w:p w14:paraId="4A522DA6" w14:textId="77777777" w:rsidR="00893888" w:rsidRPr="00DC2B88" w:rsidRDefault="00893888" w:rsidP="00DC2B88">
      <w:pPr>
        <w:rPr>
          <w:rFonts w:ascii="Tahoma" w:hAnsi="Tahoma" w:cs="Tahoma"/>
        </w:rPr>
      </w:pPr>
    </w:p>
    <w:p w14:paraId="0D556008" w14:textId="736E6CF0" w:rsidR="0096092C" w:rsidRPr="00DC2B88" w:rsidRDefault="0096092C" w:rsidP="00A20DF8">
      <w:pPr>
        <w:jc w:val="both"/>
        <w:rPr>
          <w:rFonts w:ascii="Tahoma" w:hAnsi="Tahoma" w:cs="Tahoma"/>
          <w:b/>
        </w:rPr>
      </w:pPr>
      <w:r w:rsidRPr="00DC2B88">
        <w:rPr>
          <w:rFonts w:ascii="Tahoma" w:eastAsiaTheme="minorHAnsi" w:hAnsi="Tahoma" w:cs="Tahoma"/>
          <w:color w:val="000000"/>
          <w:lang w:val="en-GB" w:eastAsia="en-US"/>
        </w:rPr>
        <w:t xml:space="preserve">Bryony directed the Traverse Theatre’s Scotsman Fringe First Award Winning production of </w:t>
      </w:r>
      <w:proofErr w:type="gramStart"/>
      <w:r w:rsidRPr="00DC2B88">
        <w:rPr>
          <w:rFonts w:ascii="Tahoma" w:eastAsiaTheme="minorHAnsi" w:hAnsi="Tahoma" w:cs="Tahoma"/>
          <w:color w:val="000000"/>
          <w:lang w:val="en-GB" w:eastAsia="en-US"/>
        </w:rPr>
        <w:t>Enough</w:t>
      </w:r>
      <w:proofErr w:type="gramEnd"/>
      <w:r w:rsidRPr="00DC2B88">
        <w:rPr>
          <w:rFonts w:ascii="Tahoma" w:eastAsiaTheme="minorHAnsi" w:hAnsi="Tahoma" w:cs="Tahoma"/>
          <w:color w:val="000000"/>
          <w:lang w:val="en-GB" w:eastAsia="en-US"/>
        </w:rPr>
        <w:t xml:space="preserve">, by Stef Smith, for </w:t>
      </w:r>
      <w:r w:rsidR="00507168">
        <w:rPr>
          <w:rFonts w:ascii="Tahoma" w:eastAsiaTheme="minorHAnsi" w:hAnsi="Tahoma" w:cs="Tahoma"/>
          <w:color w:val="000000"/>
          <w:lang w:val="en-GB" w:eastAsia="en-US"/>
        </w:rPr>
        <w:t xml:space="preserve">Traverse </w:t>
      </w:r>
      <w:r w:rsidRPr="00DC2B88">
        <w:rPr>
          <w:rFonts w:ascii="Tahoma" w:eastAsiaTheme="minorHAnsi" w:hAnsi="Tahoma" w:cs="Tahoma"/>
          <w:color w:val="000000"/>
          <w:lang w:val="en-GB" w:eastAsia="en-US"/>
        </w:rPr>
        <w:t>Festival 2019.</w:t>
      </w:r>
    </w:p>
    <w:p w14:paraId="4173EEA7" w14:textId="77777777" w:rsidR="00520A67" w:rsidRPr="00DC2B88" w:rsidRDefault="00520A67" w:rsidP="00DC2B88">
      <w:pPr>
        <w:rPr>
          <w:rFonts w:ascii="Tahoma" w:hAnsi="Tahoma" w:cs="Tahoma"/>
          <w:highlight w:val="yellow"/>
        </w:rPr>
      </w:pPr>
    </w:p>
    <w:p w14:paraId="5AE6FE0C" w14:textId="77777777" w:rsidR="0096092C" w:rsidRPr="00DC2B88" w:rsidRDefault="0096092C" w:rsidP="00DC2B88">
      <w:pPr>
        <w:widowControl/>
        <w:suppressAutoHyphens w:val="0"/>
        <w:spacing w:line="276" w:lineRule="auto"/>
        <w:rPr>
          <w:rFonts w:ascii="Tahoma" w:eastAsiaTheme="minorHAnsi" w:hAnsi="Tahoma" w:cs="Tahoma"/>
          <w:b/>
          <w:lang w:val="en-GB" w:eastAsia="en-US"/>
        </w:rPr>
      </w:pPr>
      <w:r w:rsidRPr="00DC2B88">
        <w:rPr>
          <w:rFonts w:ascii="Tahoma" w:eastAsiaTheme="minorHAnsi" w:hAnsi="Tahoma" w:cs="Tahoma"/>
          <w:lang w:val="en-GB" w:eastAsia="en-US"/>
        </w:rPr>
        <w:t xml:space="preserve">For more information or images, contact </w:t>
      </w:r>
      <w:hyperlink r:id="rId17" w:history="1">
        <w:r w:rsidRPr="00DC2B88">
          <w:rPr>
            <w:rFonts w:ascii="Tahoma" w:eastAsiaTheme="minorHAnsi" w:hAnsi="Tahoma" w:cs="Tahoma"/>
            <w:color w:val="0000FF" w:themeColor="hyperlink"/>
            <w:u w:val="single"/>
            <w:lang w:val="en-GB" w:eastAsia="en-US"/>
          </w:rPr>
          <w:t>press@traverse.co.uk</w:t>
        </w:r>
      </w:hyperlink>
    </w:p>
    <w:p w14:paraId="6AAD0466" w14:textId="77777777" w:rsidR="0096092C" w:rsidRPr="00DC2B88" w:rsidRDefault="0096092C" w:rsidP="00DC2B88">
      <w:pPr>
        <w:rPr>
          <w:rFonts w:ascii="Tahoma" w:hAnsi="Tahoma" w:cs="Tahoma"/>
        </w:rPr>
      </w:pPr>
    </w:p>
    <w:p w14:paraId="0A8EA86E" w14:textId="77777777" w:rsidR="0096092C" w:rsidRPr="00DC2B88" w:rsidRDefault="0096092C" w:rsidP="00DC2B88">
      <w:pPr>
        <w:widowControl/>
        <w:suppressAutoHyphens w:val="0"/>
        <w:spacing w:after="200" w:line="276" w:lineRule="auto"/>
        <w:rPr>
          <w:rFonts w:ascii="Tahoma" w:hAnsi="Tahoma" w:cs="Tahoma"/>
          <w:b/>
        </w:rPr>
      </w:pPr>
      <w:r w:rsidRPr="00DC2B88">
        <w:rPr>
          <w:rFonts w:ascii="Tahoma" w:hAnsi="Tahoma" w:cs="Tahoma"/>
          <w:b/>
        </w:rPr>
        <w:t>-ENDS-</w:t>
      </w:r>
    </w:p>
    <w:p w14:paraId="1DE0429A" w14:textId="77777777" w:rsidR="0096092C" w:rsidRPr="00DC2B88" w:rsidRDefault="0096092C" w:rsidP="00DC2B88">
      <w:pPr>
        <w:widowControl/>
        <w:suppressAutoHyphens w:val="0"/>
        <w:autoSpaceDE w:val="0"/>
        <w:autoSpaceDN w:val="0"/>
        <w:adjustRightInd w:val="0"/>
        <w:rPr>
          <w:rFonts w:ascii="Tahoma" w:hAnsi="Tahoma" w:cs="Tahoma"/>
          <w:color w:val="000000"/>
          <w:lang w:val="en-GB" w:eastAsia="en-GB"/>
        </w:rPr>
      </w:pPr>
    </w:p>
    <w:p w14:paraId="3F67E217" w14:textId="77777777" w:rsidR="0096092C" w:rsidRPr="00DC2B88" w:rsidRDefault="0096092C" w:rsidP="00DC2B88">
      <w:pPr>
        <w:widowControl/>
        <w:suppressAutoHyphens w:val="0"/>
        <w:autoSpaceDE w:val="0"/>
        <w:autoSpaceDN w:val="0"/>
        <w:adjustRightInd w:val="0"/>
        <w:rPr>
          <w:rFonts w:ascii="Tahoma" w:hAnsi="Tahoma" w:cs="Tahoma"/>
          <w:b/>
          <w:color w:val="000000"/>
          <w:lang w:val="en-GB" w:eastAsia="en-GB"/>
        </w:rPr>
      </w:pPr>
      <w:r w:rsidRPr="00DC2B88">
        <w:rPr>
          <w:rFonts w:ascii="Tahoma" w:hAnsi="Tahoma" w:cs="Tahoma"/>
          <w:b/>
          <w:color w:val="000000"/>
          <w:lang w:val="en-GB" w:eastAsia="en-GB"/>
        </w:rPr>
        <w:t>The Traverse Theatre is supported by:</w:t>
      </w:r>
    </w:p>
    <w:p w14:paraId="0F596586" w14:textId="77777777" w:rsidR="0096092C" w:rsidRPr="00DC2B88" w:rsidRDefault="0096092C" w:rsidP="00DC2B88">
      <w:pPr>
        <w:widowControl/>
        <w:suppressAutoHyphens w:val="0"/>
        <w:autoSpaceDE w:val="0"/>
        <w:autoSpaceDN w:val="0"/>
        <w:adjustRightInd w:val="0"/>
        <w:rPr>
          <w:rFonts w:ascii="Tahoma" w:hAnsi="Tahoma" w:cs="Tahoma"/>
          <w:color w:val="000000"/>
          <w:lang w:val="en-GB" w:eastAsia="en-GB"/>
        </w:rPr>
      </w:pPr>
      <w:r w:rsidRPr="00DC2B88">
        <w:rPr>
          <w:rFonts w:ascii="Tahoma" w:hAnsi="Tahoma" w:cs="Tahoma"/>
          <w:i/>
          <w:noProof/>
          <w:color w:val="000000"/>
          <w:lang w:val="en-GB" w:eastAsia="en-GB"/>
        </w:rPr>
        <w:drawing>
          <wp:anchor distT="0" distB="0" distL="114300" distR="114300" simplePos="0" relativeHeight="251656704" behindDoc="1" locked="0" layoutInCell="1" allowOverlap="1" wp14:anchorId="6ADBA18D" wp14:editId="06D19CDB">
            <wp:simplePos x="0" y="0"/>
            <wp:positionH relativeFrom="column">
              <wp:posOffset>1524635</wp:posOffset>
            </wp:positionH>
            <wp:positionV relativeFrom="paragraph">
              <wp:posOffset>114935</wp:posOffset>
            </wp:positionV>
            <wp:extent cx="798830" cy="524510"/>
            <wp:effectExtent l="0" t="0" r="1270" b="8890"/>
            <wp:wrapTight wrapText="bothSides">
              <wp:wrapPolygon edited="0">
                <wp:start x="0" y="0"/>
                <wp:lineTo x="0" y="21182"/>
                <wp:lineTo x="21119" y="21182"/>
                <wp:lineTo x="21119" y="0"/>
                <wp:lineTo x="0" y="0"/>
              </wp:wrapPolygon>
            </wp:wrapTight>
            <wp:docPr id="5" name="Picture 5" descr="C:\Users\victoria.murray\AppData\Local\Microsoft\Windows\Temporary Internet Files\Content.Word\Creative_Scotland_b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victoria.murray\AppData\Local\Microsoft\Windows\Temporary Internet Files\Content.Word\Creative_Scotland_bw.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98830" cy="5245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987EFF" w14:textId="77777777" w:rsidR="0096092C" w:rsidRPr="00DC2B88" w:rsidRDefault="0096092C" w:rsidP="00DC2B88">
      <w:pPr>
        <w:widowControl/>
        <w:suppressAutoHyphens w:val="0"/>
        <w:autoSpaceDE w:val="0"/>
        <w:autoSpaceDN w:val="0"/>
        <w:adjustRightInd w:val="0"/>
        <w:rPr>
          <w:rFonts w:ascii="Tahoma" w:hAnsi="Tahoma" w:cs="Tahoma"/>
          <w:color w:val="000000"/>
          <w:lang w:val="en-GB" w:eastAsia="en-GB"/>
        </w:rPr>
      </w:pPr>
      <w:r w:rsidRPr="00DC2B88">
        <w:rPr>
          <w:rFonts w:ascii="Tahoma" w:hAnsi="Tahoma" w:cs="Tahoma"/>
          <w:noProof/>
          <w:color w:val="000000"/>
          <w:lang w:val="en-GB" w:eastAsia="en-GB"/>
        </w:rPr>
        <w:drawing>
          <wp:anchor distT="0" distB="0" distL="114300" distR="114300" simplePos="0" relativeHeight="251655680" behindDoc="1" locked="0" layoutInCell="1" allowOverlap="1" wp14:anchorId="327B3023" wp14:editId="3AF2797E">
            <wp:simplePos x="0" y="0"/>
            <wp:positionH relativeFrom="column">
              <wp:posOffset>-36195</wp:posOffset>
            </wp:positionH>
            <wp:positionV relativeFrom="paragraph">
              <wp:posOffset>9525</wp:posOffset>
            </wp:positionV>
            <wp:extent cx="1417320" cy="247650"/>
            <wp:effectExtent l="0" t="0" r="0" b="0"/>
            <wp:wrapTight wrapText="bothSides">
              <wp:wrapPolygon edited="0">
                <wp:start x="0" y="0"/>
                <wp:lineTo x="0" y="19938"/>
                <wp:lineTo x="21194" y="19938"/>
                <wp:lineTo x="21194" y="0"/>
                <wp:lineTo x="0" y="0"/>
              </wp:wrapPolygon>
            </wp:wrapTight>
            <wp:docPr id="6" name="Picture 6" descr="City of Edinbur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ty of Edinburgh"/>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17320" cy="247650"/>
                    </a:xfrm>
                    <a:prstGeom prst="rect">
                      <a:avLst/>
                    </a:prstGeom>
                    <a:noFill/>
                  </pic:spPr>
                </pic:pic>
              </a:graphicData>
            </a:graphic>
            <wp14:sizeRelH relativeFrom="page">
              <wp14:pctWidth>0</wp14:pctWidth>
            </wp14:sizeRelH>
            <wp14:sizeRelV relativeFrom="page">
              <wp14:pctHeight>0</wp14:pctHeight>
            </wp14:sizeRelV>
          </wp:anchor>
        </w:drawing>
      </w:r>
    </w:p>
    <w:p w14:paraId="3C4CFB1E" w14:textId="77777777" w:rsidR="0096092C" w:rsidRPr="00DC2B88" w:rsidRDefault="0096092C" w:rsidP="00DC2B88">
      <w:pPr>
        <w:widowControl/>
        <w:suppressAutoHyphens w:val="0"/>
        <w:spacing w:after="200" w:line="276" w:lineRule="auto"/>
        <w:rPr>
          <w:rFonts w:ascii="Tahoma" w:eastAsiaTheme="minorHAnsi" w:hAnsi="Tahoma" w:cs="Tahoma"/>
          <w:bCs/>
          <w:lang w:val="en-GB" w:eastAsia="en-US"/>
        </w:rPr>
      </w:pPr>
    </w:p>
    <w:p w14:paraId="704A78C0" w14:textId="77777777" w:rsidR="0096092C" w:rsidRPr="00DC2B88" w:rsidRDefault="0096092C" w:rsidP="00DC2B88">
      <w:pPr>
        <w:widowControl/>
        <w:suppressAutoHyphens w:val="0"/>
        <w:spacing w:after="200" w:line="276" w:lineRule="auto"/>
        <w:rPr>
          <w:rFonts w:ascii="Tahoma" w:eastAsiaTheme="minorHAnsi" w:hAnsi="Tahoma" w:cs="Tahoma"/>
          <w:bCs/>
          <w:lang w:val="en-GB" w:eastAsia="en-US"/>
        </w:rPr>
      </w:pPr>
    </w:p>
    <w:p w14:paraId="74074932" w14:textId="77777777" w:rsidR="0096092C" w:rsidRPr="00DC2B88" w:rsidRDefault="0096092C" w:rsidP="00DC2B88">
      <w:pPr>
        <w:widowControl/>
        <w:suppressAutoHyphens w:val="0"/>
        <w:spacing w:after="200" w:line="276" w:lineRule="auto"/>
        <w:rPr>
          <w:rFonts w:ascii="Tahoma" w:eastAsiaTheme="minorHAnsi" w:hAnsi="Tahoma" w:cs="Tahoma"/>
          <w:color w:val="000000"/>
          <w:lang w:val="en-GB" w:eastAsia="en-GB"/>
        </w:rPr>
      </w:pPr>
      <w:r w:rsidRPr="00DC2B88">
        <w:rPr>
          <w:rFonts w:ascii="Tahoma" w:eastAsiaTheme="minorHAnsi" w:hAnsi="Tahoma" w:cs="Tahoma"/>
          <w:color w:val="000000"/>
          <w:lang w:val="en-GB" w:eastAsia="en-GB"/>
        </w:rPr>
        <w:t>Traverse Theatre (Scotland) is a Limited Company (Registered Number SC 076037) and Scottish Charity (Registered Number SC 002368) with its Registered Office at 10 Cambridge Street, Edinburgh, Scotland, EH1 2ED.</w:t>
      </w:r>
    </w:p>
    <w:p w14:paraId="568FEF49" w14:textId="77777777" w:rsidR="0096092C" w:rsidRPr="00DC2B88" w:rsidRDefault="0096092C" w:rsidP="00DC2B88">
      <w:pPr>
        <w:rPr>
          <w:rFonts w:ascii="Tahoma" w:eastAsiaTheme="minorHAnsi" w:hAnsi="Tahoma" w:cs="Tahoma"/>
          <w:b/>
          <w:iCs/>
          <w:lang w:eastAsia="en-GB"/>
        </w:rPr>
      </w:pPr>
    </w:p>
    <w:p w14:paraId="53061E12" w14:textId="3EE7D3D0" w:rsidR="00E35210" w:rsidRPr="00DC2B88" w:rsidRDefault="00E35210" w:rsidP="00DC2B88">
      <w:pPr>
        <w:rPr>
          <w:rFonts w:ascii="Tahoma" w:eastAsiaTheme="minorHAnsi" w:hAnsi="Tahoma" w:cs="Tahoma"/>
          <w:b/>
          <w:iCs/>
          <w:lang w:eastAsia="en-GB"/>
        </w:rPr>
      </w:pPr>
    </w:p>
    <w:sectPr w:rsidR="00E35210" w:rsidRPr="00DC2B88" w:rsidSect="00DC2B88">
      <w:pgSz w:w="11906" w:h="16838"/>
      <w:pgMar w:top="1440" w:right="1440" w:bottom="1134"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Georgia">
    <w:panose1 w:val="02040502050405020303"/>
    <w:charset w:val="00"/>
    <w:family w:val="roman"/>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Liberation Serif">
    <w:altName w:val="Times New Roman"/>
    <w:charset w:val="00"/>
    <w:family w:val="roman"/>
    <w:pitch w:val="variable"/>
  </w:font>
  <w:font w:name="SimSun">
    <w:altName w:val="宋体"/>
    <w:panose1 w:val="02010600030101010101"/>
    <w:charset w:val="86"/>
    <w:family w:val="auto"/>
    <w:notTrueType/>
    <w:pitch w:val="variable"/>
    <w:sig w:usb0="00000001" w:usb1="080E0000" w:usb2="00000010" w:usb3="00000000" w:csb0="00040000" w:csb1="00000000"/>
  </w:font>
  <w:font w:name="Mangal">
    <w:panose1 w:val="02040503050203030202"/>
    <w:charset w:val="01"/>
    <w:family w:val="roman"/>
    <w:notTrueType/>
    <w:pitch w:val="variable"/>
    <w:sig w:usb0="00002000" w:usb1="00000000" w:usb2="00000000" w:usb3="00000000" w:csb0="00000000"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344B56"/>
    <w:multiLevelType w:val="hybridMultilevel"/>
    <w:tmpl w:val="0B145A0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nsid w:val="0EDD793F"/>
    <w:multiLevelType w:val="hybridMultilevel"/>
    <w:tmpl w:val="A5F886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FB07D59"/>
    <w:multiLevelType w:val="hybridMultilevel"/>
    <w:tmpl w:val="4C361540"/>
    <w:lvl w:ilvl="0" w:tplc="59EAD162">
      <w:start w:val="2"/>
      <w:numFmt w:val="bullet"/>
      <w:lvlText w:val=""/>
      <w:lvlJc w:val="left"/>
      <w:pPr>
        <w:ind w:left="720" w:hanging="360"/>
      </w:pPr>
      <w:rPr>
        <w:rFonts w:ascii="Symbol" w:eastAsia="Times New Roman" w:hAnsi="Symbol" w:cs="Tahoma"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17374AC6"/>
    <w:multiLevelType w:val="hybridMultilevel"/>
    <w:tmpl w:val="C1C666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1C0D6455"/>
    <w:multiLevelType w:val="hybridMultilevel"/>
    <w:tmpl w:val="0D7216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321B61FA"/>
    <w:multiLevelType w:val="hybridMultilevel"/>
    <w:tmpl w:val="1D34AB4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35221AFD"/>
    <w:multiLevelType w:val="hybridMultilevel"/>
    <w:tmpl w:val="1C86B4B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nsid w:val="3C7342E8"/>
    <w:multiLevelType w:val="hybridMultilevel"/>
    <w:tmpl w:val="E8DABA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404F6053"/>
    <w:multiLevelType w:val="hybridMultilevel"/>
    <w:tmpl w:val="52DADC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nsid w:val="465C01E5"/>
    <w:multiLevelType w:val="hybridMultilevel"/>
    <w:tmpl w:val="A002DA7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
    <w:nsid w:val="4FC209BF"/>
    <w:multiLevelType w:val="hybridMultilevel"/>
    <w:tmpl w:val="198681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538B3D34"/>
    <w:multiLevelType w:val="hybridMultilevel"/>
    <w:tmpl w:val="4ECA1E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576D3984"/>
    <w:multiLevelType w:val="hybridMultilevel"/>
    <w:tmpl w:val="E4D667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5BB8784F"/>
    <w:multiLevelType w:val="hybridMultilevel"/>
    <w:tmpl w:val="92FE7E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64F13BC0"/>
    <w:multiLevelType w:val="hybridMultilevel"/>
    <w:tmpl w:val="4FAE1E7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5">
    <w:nsid w:val="78231AD8"/>
    <w:multiLevelType w:val="hybridMultilevel"/>
    <w:tmpl w:val="606476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7A045034"/>
    <w:multiLevelType w:val="hybridMultilevel"/>
    <w:tmpl w:val="A95EE5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3"/>
  </w:num>
  <w:num w:numId="2">
    <w:abstractNumId w:val="7"/>
  </w:num>
  <w:num w:numId="3">
    <w:abstractNumId w:val="1"/>
  </w:num>
  <w:num w:numId="4">
    <w:abstractNumId w:val="3"/>
  </w:num>
  <w:num w:numId="5">
    <w:abstractNumId w:val="0"/>
  </w:num>
  <w:num w:numId="6">
    <w:abstractNumId w:val="0"/>
  </w:num>
  <w:num w:numId="7">
    <w:abstractNumId w:val="16"/>
  </w:num>
  <w:num w:numId="8">
    <w:abstractNumId w:val="4"/>
  </w:num>
  <w:num w:numId="9">
    <w:abstractNumId w:val="10"/>
  </w:num>
  <w:num w:numId="10">
    <w:abstractNumId w:val="12"/>
  </w:num>
  <w:num w:numId="11">
    <w:abstractNumId w:val="0"/>
  </w:num>
  <w:num w:numId="12">
    <w:abstractNumId w:val="14"/>
  </w:num>
  <w:num w:numId="13">
    <w:abstractNumId w:val="15"/>
  </w:num>
  <w:num w:numId="14">
    <w:abstractNumId w:val="6"/>
  </w:num>
  <w:num w:numId="15">
    <w:abstractNumId w:val="5"/>
  </w:num>
  <w:num w:numId="16">
    <w:abstractNumId w:val="11"/>
  </w:num>
  <w:num w:numId="17">
    <w:abstractNumId w:val="2"/>
  </w:num>
  <w:num w:numId="18">
    <w:abstractNumId w:val="8"/>
  </w:num>
  <w:num w:numId="1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A1AB2"/>
    <w:rsid w:val="000027D4"/>
    <w:rsid w:val="00003A2F"/>
    <w:rsid w:val="00007D97"/>
    <w:rsid w:val="000127D0"/>
    <w:rsid w:val="00013D46"/>
    <w:rsid w:val="00016FA5"/>
    <w:rsid w:val="0001766D"/>
    <w:rsid w:val="00017B96"/>
    <w:rsid w:val="000207F5"/>
    <w:rsid w:val="000209EE"/>
    <w:rsid w:val="00021E51"/>
    <w:rsid w:val="00025AEF"/>
    <w:rsid w:val="00025B0F"/>
    <w:rsid w:val="0002799E"/>
    <w:rsid w:val="00033C9D"/>
    <w:rsid w:val="000356E7"/>
    <w:rsid w:val="00036D0B"/>
    <w:rsid w:val="00042A5D"/>
    <w:rsid w:val="00043F9C"/>
    <w:rsid w:val="00045B6C"/>
    <w:rsid w:val="00047075"/>
    <w:rsid w:val="00051DFC"/>
    <w:rsid w:val="00052A66"/>
    <w:rsid w:val="00053AE1"/>
    <w:rsid w:val="000607BA"/>
    <w:rsid w:val="00061932"/>
    <w:rsid w:val="00061FD5"/>
    <w:rsid w:val="00065A3D"/>
    <w:rsid w:val="00065B5F"/>
    <w:rsid w:val="00072027"/>
    <w:rsid w:val="00075A39"/>
    <w:rsid w:val="000765E7"/>
    <w:rsid w:val="00076681"/>
    <w:rsid w:val="00080EDA"/>
    <w:rsid w:val="0008532E"/>
    <w:rsid w:val="0008575B"/>
    <w:rsid w:val="00085CA7"/>
    <w:rsid w:val="00095A9F"/>
    <w:rsid w:val="00097324"/>
    <w:rsid w:val="000A252A"/>
    <w:rsid w:val="000A499B"/>
    <w:rsid w:val="000B02D9"/>
    <w:rsid w:val="000B090F"/>
    <w:rsid w:val="000B4674"/>
    <w:rsid w:val="000B4884"/>
    <w:rsid w:val="000B5225"/>
    <w:rsid w:val="000B6552"/>
    <w:rsid w:val="000B796A"/>
    <w:rsid w:val="000C3470"/>
    <w:rsid w:val="000C4CCE"/>
    <w:rsid w:val="000D08CC"/>
    <w:rsid w:val="000D3FCF"/>
    <w:rsid w:val="000D5594"/>
    <w:rsid w:val="000D5A90"/>
    <w:rsid w:val="000E485E"/>
    <w:rsid w:val="000E5DDA"/>
    <w:rsid w:val="000F1441"/>
    <w:rsid w:val="000F1653"/>
    <w:rsid w:val="000F1F0D"/>
    <w:rsid w:val="000F2D1A"/>
    <w:rsid w:val="000F3B6A"/>
    <w:rsid w:val="000F7494"/>
    <w:rsid w:val="0010316E"/>
    <w:rsid w:val="00107503"/>
    <w:rsid w:val="001178EA"/>
    <w:rsid w:val="00123203"/>
    <w:rsid w:val="00124C37"/>
    <w:rsid w:val="00125698"/>
    <w:rsid w:val="00127173"/>
    <w:rsid w:val="00132BFF"/>
    <w:rsid w:val="001409FF"/>
    <w:rsid w:val="001425FC"/>
    <w:rsid w:val="00143361"/>
    <w:rsid w:val="00146C12"/>
    <w:rsid w:val="001541ED"/>
    <w:rsid w:val="001560FD"/>
    <w:rsid w:val="001575AA"/>
    <w:rsid w:val="00163834"/>
    <w:rsid w:val="00163E3C"/>
    <w:rsid w:val="00164306"/>
    <w:rsid w:val="00166993"/>
    <w:rsid w:val="001673AE"/>
    <w:rsid w:val="00167DEB"/>
    <w:rsid w:val="00170D21"/>
    <w:rsid w:val="00176790"/>
    <w:rsid w:val="001908B1"/>
    <w:rsid w:val="00194097"/>
    <w:rsid w:val="00194343"/>
    <w:rsid w:val="001A1804"/>
    <w:rsid w:val="001A3E19"/>
    <w:rsid w:val="001A420F"/>
    <w:rsid w:val="001A71AB"/>
    <w:rsid w:val="001B0198"/>
    <w:rsid w:val="001B0504"/>
    <w:rsid w:val="001B44CF"/>
    <w:rsid w:val="001B71DA"/>
    <w:rsid w:val="001C3000"/>
    <w:rsid w:val="001E1AA2"/>
    <w:rsid w:val="001E2195"/>
    <w:rsid w:val="001E58B9"/>
    <w:rsid w:val="001E6D17"/>
    <w:rsid w:val="001F223A"/>
    <w:rsid w:val="001F4104"/>
    <w:rsid w:val="001F5128"/>
    <w:rsid w:val="00200273"/>
    <w:rsid w:val="0020149A"/>
    <w:rsid w:val="00202809"/>
    <w:rsid w:val="002142E5"/>
    <w:rsid w:val="00215BE1"/>
    <w:rsid w:val="00215FDB"/>
    <w:rsid w:val="00216557"/>
    <w:rsid w:val="00217F4A"/>
    <w:rsid w:val="00223466"/>
    <w:rsid w:val="0022453E"/>
    <w:rsid w:val="00226F5A"/>
    <w:rsid w:val="002330FA"/>
    <w:rsid w:val="00233D31"/>
    <w:rsid w:val="00235DC4"/>
    <w:rsid w:val="00237049"/>
    <w:rsid w:val="00242D20"/>
    <w:rsid w:val="00243EF0"/>
    <w:rsid w:val="00244049"/>
    <w:rsid w:val="0024645C"/>
    <w:rsid w:val="00252B90"/>
    <w:rsid w:val="00257304"/>
    <w:rsid w:val="00261A53"/>
    <w:rsid w:val="00261B9A"/>
    <w:rsid w:val="00261D27"/>
    <w:rsid w:val="0026548F"/>
    <w:rsid w:val="00266AEB"/>
    <w:rsid w:val="00270331"/>
    <w:rsid w:val="002709BB"/>
    <w:rsid w:val="00274AF1"/>
    <w:rsid w:val="00274BE1"/>
    <w:rsid w:val="00277829"/>
    <w:rsid w:val="002779BF"/>
    <w:rsid w:val="0028130D"/>
    <w:rsid w:val="00284D2C"/>
    <w:rsid w:val="00287BD3"/>
    <w:rsid w:val="002901D4"/>
    <w:rsid w:val="00291920"/>
    <w:rsid w:val="00293F59"/>
    <w:rsid w:val="00294E65"/>
    <w:rsid w:val="0029527D"/>
    <w:rsid w:val="00295B38"/>
    <w:rsid w:val="002A7B8C"/>
    <w:rsid w:val="002B3602"/>
    <w:rsid w:val="002C0C1F"/>
    <w:rsid w:val="002C1C39"/>
    <w:rsid w:val="002C3FAC"/>
    <w:rsid w:val="002C579F"/>
    <w:rsid w:val="002C58AC"/>
    <w:rsid w:val="002C6AE3"/>
    <w:rsid w:val="002C7BBF"/>
    <w:rsid w:val="002D19C5"/>
    <w:rsid w:val="002D5428"/>
    <w:rsid w:val="002D5CC7"/>
    <w:rsid w:val="002E6B5E"/>
    <w:rsid w:val="002F056E"/>
    <w:rsid w:val="002F2F17"/>
    <w:rsid w:val="002F38FB"/>
    <w:rsid w:val="002F77B7"/>
    <w:rsid w:val="002F7A07"/>
    <w:rsid w:val="00301385"/>
    <w:rsid w:val="00301BDD"/>
    <w:rsid w:val="00305F4A"/>
    <w:rsid w:val="003146A5"/>
    <w:rsid w:val="0032502C"/>
    <w:rsid w:val="00332101"/>
    <w:rsid w:val="00333EF7"/>
    <w:rsid w:val="003355F2"/>
    <w:rsid w:val="0033590F"/>
    <w:rsid w:val="00345BB0"/>
    <w:rsid w:val="00346AA0"/>
    <w:rsid w:val="00347A07"/>
    <w:rsid w:val="00353065"/>
    <w:rsid w:val="003547E5"/>
    <w:rsid w:val="00356339"/>
    <w:rsid w:val="003633E4"/>
    <w:rsid w:val="003669F0"/>
    <w:rsid w:val="00370992"/>
    <w:rsid w:val="00372CA3"/>
    <w:rsid w:val="003750EE"/>
    <w:rsid w:val="00375127"/>
    <w:rsid w:val="00377706"/>
    <w:rsid w:val="00383546"/>
    <w:rsid w:val="00392633"/>
    <w:rsid w:val="00395867"/>
    <w:rsid w:val="003964BF"/>
    <w:rsid w:val="00397E3C"/>
    <w:rsid w:val="00397F54"/>
    <w:rsid w:val="003A2E91"/>
    <w:rsid w:val="003A3057"/>
    <w:rsid w:val="003A58C8"/>
    <w:rsid w:val="003A6EE2"/>
    <w:rsid w:val="003B0A30"/>
    <w:rsid w:val="003B7918"/>
    <w:rsid w:val="003C7954"/>
    <w:rsid w:val="003D0D82"/>
    <w:rsid w:val="003D271F"/>
    <w:rsid w:val="003D4566"/>
    <w:rsid w:val="003D7F16"/>
    <w:rsid w:val="003E3142"/>
    <w:rsid w:val="003F016E"/>
    <w:rsid w:val="003F35CB"/>
    <w:rsid w:val="00400E57"/>
    <w:rsid w:val="00415A6C"/>
    <w:rsid w:val="00417D12"/>
    <w:rsid w:val="00420733"/>
    <w:rsid w:val="004250F3"/>
    <w:rsid w:val="004301B4"/>
    <w:rsid w:val="0043123A"/>
    <w:rsid w:val="00432251"/>
    <w:rsid w:val="00441866"/>
    <w:rsid w:val="0044195B"/>
    <w:rsid w:val="00443D23"/>
    <w:rsid w:val="004449B9"/>
    <w:rsid w:val="00445671"/>
    <w:rsid w:val="004501CA"/>
    <w:rsid w:val="00450CEC"/>
    <w:rsid w:val="00451271"/>
    <w:rsid w:val="00452CF9"/>
    <w:rsid w:val="004575E8"/>
    <w:rsid w:val="00457606"/>
    <w:rsid w:val="004576D7"/>
    <w:rsid w:val="00465BF2"/>
    <w:rsid w:val="0047002C"/>
    <w:rsid w:val="0047077B"/>
    <w:rsid w:val="004712B8"/>
    <w:rsid w:val="004765A8"/>
    <w:rsid w:val="0047697F"/>
    <w:rsid w:val="00480494"/>
    <w:rsid w:val="00493571"/>
    <w:rsid w:val="00494A32"/>
    <w:rsid w:val="0049507A"/>
    <w:rsid w:val="00496A1A"/>
    <w:rsid w:val="004970BD"/>
    <w:rsid w:val="004A0FFC"/>
    <w:rsid w:val="004A4E22"/>
    <w:rsid w:val="004A57C9"/>
    <w:rsid w:val="004A6910"/>
    <w:rsid w:val="004B288B"/>
    <w:rsid w:val="004B3050"/>
    <w:rsid w:val="004B7D74"/>
    <w:rsid w:val="004C06F8"/>
    <w:rsid w:val="004D3DA1"/>
    <w:rsid w:val="004D4A5D"/>
    <w:rsid w:val="004D7312"/>
    <w:rsid w:val="004E3BDF"/>
    <w:rsid w:val="004E6915"/>
    <w:rsid w:val="004F2127"/>
    <w:rsid w:val="004F39D3"/>
    <w:rsid w:val="004F3EB3"/>
    <w:rsid w:val="0050068B"/>
    <w:rsid w:val="00501B0C"/>
    <w:rsid w:val="00503E9D"/>
    <w:rsid w:val="00507168"/>
    <w:rsid w:val="00507490"/>
    <w:rsid w:val="00513F05"/>
    <w:rsid w:val="00520A67"/>
    <w:rsid w:val="005218C8"/>
    <w:rsid w:val="00522648"/>
    <w:rsid w:val="00522874"/>
    <w:rsid w:val="00526CD5"/>
    <w:rsid w:val="0053010D"/>
    <w:rsid w:val="00535594"/>
    <w:rsid w:val="005410E0"/>
    <w:rsid w:val="00541207"/>
    <w:rsid w:val="00546247"/>
    <w:rsid w:val="00546EE5"/>
    <w:rsid w:val="0054746F"/>
    <w:rsid w:val="00571BFB"/>
    <w:rsid w:val="0057205A"/>
    <w:rsid w:val="005734C7"/>
    <w:rsid w:val="00573735"/>
    <w:rsid w:val="0057490A"/>
    <w:rsid w:val="00581FDB"/>
    <w:rsid w:val="005835A2"/>
    <w:rsid w:val="00584A40"/>
    <w:rsid w:val="00585070"/>
    <w:rsid w:val="00594089"/>
    <w:rsid w:val="00594F96"/>
    <w:rsid w:val="005A1608"/>
    <w:rsid w:val="005A49AC"/>
    <w:rsid w:val="005B4D72"/>
    <w:rsid w:val="005B5BFD"/>
    <w:rsid w:val="005B5D37"/>
    <w:rsid w:val="005B61C5"/>
    <w:rsid w:val="005C030E"/>
    <w:rsid w:val="005C2192"/>
    <w:rsid w:val="005C268C"/>
    <w:rsid w:val="005C6375"/>
    <w:rsid w:val="005D018A"/>
    <w:rsid w:val="005D36C9"/>
    <w:rsid w:val="005D668D"/>
    <w:rsid w:val="005E1A86"/>
    <w:rsid w:val="005E34AA"/>
    <w:rsid w:val="005E43FD"/>
    <w:rsid w:val="005E4420"/>
    <w:rsid w:val="005E4E7F"/>
    <w:rsid w:val="005F1605"/>
    <w:rsid w:val="005F1678"/>
    <w:rsid w:val="005F2EBD"/>
    <w:rsid w:val="0060206E"/>
    <w:rsid w:val="00606AAD"/>
    <w:rsid w:val="006071F5"/>
    <w:rsid w:val="00615AB4"/>
    <w:rsid w:val="00626211"/>
    <w:rsid w:val="0063278B"/>
    <w:rsid w:val="00632F7E"/>
    <w:rsid w:val="00635808"/>
    <w:rsid w:val="00641EA5"/>
    <w:rsid w:val="00644E64"/>
    <w:rsid w:val="0065547A"/>
    <w:rsid w:val="006605C2"/>
    <w:rsid w:val="00663677"/>
    <w:rsid w:val="00670810"/>
    <w:rsid w:val="006717BB"/>
    <w:rsid w:val="006755A9"/>
    <w:rsid w:val="006761CC"/>
    <w:rsid w:val="00677D87"/>
    <w:rsid w:val="006810ED"/>
    <w:rsid w:val="00682D22"/>
    <w:rsid w:val="00690D7B"/>
    <w:rsid w:val="0069142A"/>
    <w:rsid w:val="00694CE1"/>
    <w:rsid w:val="00695024"/>
    <w:rsid w:val="00696598"/>
    <w:rsid w:val="006A2115"/>
    <w:rsid w:val="006A63D4"/>
    <w:rsid w:val="006A7EB3"/>
    <w:rsid w:val="006B0A46"/>
    <w:rsid w:val="006B21D5"/>
    <w:rsid w:val="006B4FB1"/>
    <w:rsid w:val="006C119E"/>
    <w:rsid w:val="006C221D"/>
    <w:rsid w:val="006C3FFC"/>
    <w:rsid w:val="006C4436"/>
    <w:rsid w:val="006C4547"/>
    <w:rsid w:val="006C68D3"/>
    <w:rsid w:val="006D1160"/>
    <w:rsid w:val="006D1C17"/>
    <w:rsid w:val="006D3B96"/>
    <w:rsid w:val="006D6600"/>
    <w:rsid w:val="006D7610"/>
    <w:rsid w:val="006D78E2"/>
    <w:rsid w:val="006E06C3"/>
    <w:rsid w:val="006E0CF4"/>
    <w:rsid w:val="006E190A"/>
    <w:rsid w:val="006E3E15"/>
    <w:rsid w:val="006E7B0A"/>
    <w:rsid w:val="006F1582"/>
    <w:rsid w:val="006F1A8C"/>
    <w:rsid w:val="007015B4"/>
    <w:rsid w:val="007037B7"/>
    <w:rsid w:val="00707984"/>
    <w:rsid w:val="00707FD7"/>
    <w:rsid w:val="0071284A"/>
    <w:rsid w:val="00713705"/>
    <w:rsid w:val="00721F46"/>
    <w:rsid w:val="00723715"/>
    <w:rsid w:val="007247A0"/>
    <w:rsid w:val="00725C92"/>
    <w:rsid w:val="00725F27"/>
    <w:rsid w:val="00726F34"/>
    <w:rsid w:val="007362BC"/>
    <w:rsid w:val="0073669F"/>
    <w:rsid w:val="0074019F"/>
    <w:rsid w:val="00750465"/>
    <w:rsid w:val="007519A9"/>
    <w:rsid w:val="00752702"/>
    <w:rsid w:val="00753F29"/>
    <w:rsid w:val="00754B63"/>
    <w:rsid w:val="00755AD3"/>
    <w:rsid w:val="00756DB3"/>
    <w:rsid w:val="007605A1"/>
    <w:rsid w:val="007611B5"/>
    <w:rsid w:val="00767F27"/>
    <w:rsid w:val="00774F8B"/>
    <w:rsid w:val="00782EA7"/>
    <w:rsid w:val="00784E44"/>
    <w:rsid w:val="00787872"/>
    <w:rsid w:val="007917BA"/>
    <w:rsid w:val="0079483B"/>
    <w:rsid w:val="007A0147"/>
    <w:rsid w:val="007A0CFC"/>
    <w:rsid w:val="007A2C07"/>
    <w:rsid w:val="007A4298"/>
    <w:rsid w:val="007B090F"/>
    <w:rsid w:val="007B291C"/>
    <w:rsid w:val="007C2C1A"/>
    <w:rsid w:val="007C6E7C"/>
    <w:rsid w:val="007C77A1"/>
    <w:rsid w:val="007D5BD4"/>
    <w:rsid w:val="007E2775"/>
    <w:rsid w:val="007E38DE"/>
    <w:rsid w:val="007E42E2"/>
    <w:rsid w:val="007E575F"/>
    <w:rsid w:val="007F47CF"/>
    <w:rsid w:val="007F63A7"/>
    <w:rsid w:val="00803623"/>
    <w:rsid w:val="008053FD"/>
    <w:rsid w:val="00810F29"/>
    <w:rsid w:val="0081107F"/>
    <w:rsid w:val="00811CFE"/>
    <w:rsid w:val="00814564"/>
    <w:rsid w:val="00821E4C"/>
    <w:rsid w:val="008247C0"/>
    <w:rsid w:val="00824EE7"/>
    <w:rsid w:val="00825700"/>
    <w:rsid w:val="008266FE"/>
    <w:rsid w:val="00830ACD"/>
    <w:rsid w:val="00834039"/>
    <w:rsid w:val="00835460"/>
    <w:rsid w:val="008406E1"/>
    <w:rsid w:val="00844084"/>
    <w:rsid w:val="00845EC8"/>
    <w:rsid w:val="00846611"/>
    <w:rsid w:val="0084721D"/>
    <w:rsid w:val="0085055D"/>
    <w:rsid w:val="0085069E"/>
    <w:rsid w:val="008552E3"/>
    <w:rsid w:val="008570BE"/>
    <w:rsid w:val="0086344F"/>
    <w:rsid w:val="00866B76"/>
    <w:rsid w:val="008722A5"/>
    <w:rsid w:val="00875008"/>
    <w:rsid w:val="00876226"/>
    <w:rsid w:val="0087746B"/>
    <w:rsid w:val="00882170"/>
    <w:rsid w:val="008842D8"/>
    <w:rsid w:val="008862C1"/>
    <w:rsid w:val="008900BB"/>
    <w:rsid w:val="00893888"/>
    <w:rsid w:val="00893906"/>
    <w:rsid w:val="00894466"/>
    <w:rsid w:val="008974A2"/>
    <w:rsid w:val="008A0139"/>
    <w:rsid w:val="008A08A4"/>
    <w:rsid w:val="008A1372"/>
    <w:rsid w:val="008A1E7A"/>
    <w:rsid w:val="008A422D"/>
    <w:rsid w:val="008A49BC"/>
    <w:rsid w:val="008A52F9"/>
    <w:rsid w:val="008A6740"/>
    <w:rsid w:val="008B5DB5"/>
    <w:rsid w:val="008C5B9E"/>
    <w:rsid w:val="008D2F5C"/>
    <w:rsid w:val="008D4017"/>
    <w:rsid w:val="008D4174"/>
    <w:rsid w:val="008D44DF"/>
    <w:rsid w:val="008D668F"/>
    <w:rsid w:val="008E034B"/>
    <w:rsid w:val="008E21FB"/>
    <w:rsid w:val="008E2881"/>
    <w:rsid w:val="008E748C"/>
    <w:rsid w:val="008E75EF"/>
    <w:rsid w:val="008F1E3B"/>
    <w:rsid w:val="008F7315"/>
    <w:rsid w:val="00904544"/>
    <w:rsid w:val="00904A71"/>
    <w:rsid w:val="0090642D"/>
    <w:rsid w:val="009118B6"/>
    <w:rsid w:val="009125D4"/>
    <w:rsid w:val="009278FA"/>
    <w:rsid w:val="00927B96"/>
    <w:rsid w:val="009300DA"/>
    <w:rsid w:val="00933E45"/>
    <w:rsid w:val="00936578"/>
    <w:rsid w:val="00937C68"/>
    <w:rsid w:val="00940947"/>
    <w:rsid w:val="0094340F"/>
    <w:rsid w:val="00943488"/>
    <w:rsid w:val="0095123D"/>
    <w:rsid w:val="00957A8A"/>
    <w:rsid w:val="00957B24"/>
    <w:rsid w:val="00960251"/>
    <w:rsid w:val="0096092C"/>
    <w:rsid w:val="00965E9D"/>
    <w:rsid w:val="00966837"/>
    <w:rsid w:val="00967633"/>
    <w:rsid w:val="00972E18"/>
    <w:rsid w:val="009758CF"/>
    <w:rsid w:val="00976EA9"/>
    <w:rsid w:val="00977FF0"/>
    <w:rsid w:val="00981E37"/>
    <w:rsid w:val="00982034"/>
    <w:rsid w:val="00982FB1"/>
    <w:rsid w:val="0098515B"/>
    <w:rsid w:val="009911B5"/>
    <w:rsid w:val="009A392E"/>
    <w:rsid w:val="009A5A15"/>
    <w:rsid w:val="009B0857"/>
    <w:rsid w:val="009B101A"/>
    <w:rsid w:val="009B123D"/>
    <w:rsid w:val="009B300B"/>
    <w:rsid w:val="009C0B0F"/>
    <w:rsid w:val="009C1C5C"/>
    <w:rsid w:val="009C1E09"/>
    <w:rsid w:val="009C4EC1"/>
    <w:rsid w:val="009C6654"/>
    <w:rsid w:val="009E0245"/>
    <w:rsid w:val="009E74AC"/>
    <w:rsid w:val="009F6DD0"/>
    <w:rsid w:val="00A0129D"/>
    <w:rsid w:val="00A01EBD"/>
    <w:rsid w:val="00A04D73"/>
    <w:rsid w:val="00A06497"/>
    <w:rsid w:val="00A076A8"/>
    <w:rsid w:val="00A10444"/>
    <w:rsid w:val="00A11635"/>
    <w:rsid w:val="00A1250C"/>
    <w:rsid w:val="00A12836"/>
    <w:rsid w:val="00A12D84"/>
    <w:rsid w:val="00A1300B"/>
    <w:rsid w:val="00A14713"/>
    <w:rsid w:val="00A16E3A"/>
    <w:rsid w:val="00A20B97"/>
    <w:rsid w:val="00A20DF8"/>
    <w:rsid w:val="00A2180F"/>
    <w:rsid w:val="00A23C31"/>
    <w:rsid w:val="00A23CB1"/>
    <w:rsid w:val="00A3109B"/>
    <w:rsid w:val="00A31926"/>
    <w:rsid w:val="00A333D1"/>
    <w:rsid w:val="00A42317"/>
    <w:rsid w:val="00A44A17"/>
    <w:rsid w:val="00A4581B"/>
    <w:rsid w:val="00A5020C"/>
    <w:rsid w:val="00A52BBA"/>
    <w:rsid w:val="00A568E9"/>
    <w:rsid w:val="00A56B6E"/>
    <w:rsid w:val="00A721FF"/>
    <w:rsid w:val="00A76E71"/>
    <w:rsid w:val="00A8147F"/>
    <w:rsid w:val="00A81CD5"/>
    <w:rsid w:val="00A82998"/>
    <w:rsid w:val="00A84E91"/>
    <w:rsid w:val="00A869B3"/>
    <w:rsid w:val="00A87293"/>
    <w:rsid w:val="00A94E0E"/>
    <w:rsid w:val="00A95403"/>
    <w:rsid w:val="00A95D26"/>
    <w:rsid w:val="00A95DCC"/>
    <w:rsid w:val="00AA036E"/>
    <w:rsid w:val="00AB298E"/>
    <w:rsid w:val="00AB3333"/>
    <w:rsid w:val="00AC10D9"/>
    <w:rsid w:val="00AC1229"/>
    <w:rsid w:val="00AC5644"/>
    <w:rsid w:val="00AD16D5"/>
    <w:rsid w:val="00AD5759"/>
    <w:rsid w:val="00AE0104"/>
    <w:rsid w:val="00AE5812"/>
    <w:rsid w:val="00AF0D14"/>
    <w:rsid w:val="00AF10A4"/>
    <w:rsid w:val="00AF47F2"/>
    <w:rsid w:val="00B0316B"/>
    <w:rsid w:val="00B03C4F"/>
    <w:rsid w:val="00B1004B"/>
    <w:rsid w:val="00B12A71"/>
    <w:rsid w:val="00B140E6"/>
    <w:rsid w:val="00B17E22"/>
    <w:rsid w:val="00B20587"/>
    <w:rsid w:val="00B33D80"/>
    <w:rsid w:val="00B367E9"/>
    <w:rsid w:val="00B41EB2"/>
    <w:rsid w:val="00B43988"/>
    <w:rsid w:val="00B46E3F"/>
    <w:rsid w:val="00B52929"/>
    <w:rsid w:val="00B605E5"/>
    <w:rsid w:val="00B634E3"/>
    <w:rsid w:val="00B6441C"/>
    <w:rsid w:val="00B6779B"/>
    <w:rsid w:val="00B7533D"/>
    <w:rsid w:val="00B76537"/>
    <w:rsid w:val="00B80B84"/>
    <w:rsid w:val="00B938F3"/>
    <w:rsid w:val="00B96B43"/>
    <w:rsid w:val="00BA3754"/>
    <w:rsid w:val="00BA5818"/>
    <w:rsid w:val="00BA6604"/>
    <w:rsid w:val="00BA796A"/>
    <w:rsid w:val="00BB7D9E"/>
    <w:rsid w:val="00BB7EFB"/>
    <w:rsid w:val="00BC179C"/>
    <w:rsid w:val="00BC2260"/>
    <w:rsid w:val="00BC2298"/>
    <w:rsid w:val="00BC2C99"/>
    <w:rsid w:val="00BD4E58"/>
    <w:rsid w:val="00BD6D0F"/>
    <w:rsid w:val="00BD75A8"/>
    <w:rsid w:val="00BE570E"/>
    <w:rsid w:val="00BE6BE3"/>
    <w:rsid w:val="00BF30DE"/>
    <w:rsid w:val="00BF4050"/>
    <w:rsid w:val="00BF5B7F"/>
    <w:rsid w:val="00BF6899"/>
    <w:rsid w:val="00BF79DF"/>
    <w:rsid w:val="00BF7AE2"/>
    <w:rsid w:val="00C010EF"/>
    <w:rsid w:val="00C0256A"/>
    <w:rsid w:val="00C108D3"/>
    <w:rsid w:val="00C13B00"/>
    <w:rsid w:val="00C14C1A"/>
    <w:rsid w:val="00C1556F"/>
    <w:rsid w:val="00C173AC"/>
    <w:rsid w:val="00C2494A"/>
    <w:rsid w:val="00C24D89"/>
    <w:rsid w:val="00C25B9A"/>
    <w:rsid w:val="00C26AB3"/>
    <w:rsid w:val="00C2765F"/>
    <w:rsid w:val="00C31F05"/>
    <w:rsid w:val="00C3264D"/>
    <w:rsid w:val="00C33872"/>
    <w:rsid w:val="00C3424A"/>
    <w:rsid w:val="00C342A9"/>
    <w:rsid w:val="00C36634"/>
    <w:rsid w:val="00C378E3"/>
    <w:rsid w:val="00C4166C"/>
    <w:rsid w:val="00C42B1C"/>
    <w:rsid w:val="00C43DB9"/>
    <w:rsid w:val="00C46434"/>
    <w:rsid w:val="00C53FC2"/>
    <w:rsid w:val="00C65B10"/>
    <w:rsid w:val="00C65D0B"/>
    <w:rsid w:val="00C73A35"/>
    <w:rsid w:val="00C75FD1"/>
    <w:rsid w:val="00C80C28"/>
    <w:rsid w:val="00C839D1"/>
    <w:rsid w:val="00C8706E"/>
    <w:rsid w:val="00C87513"/>
    <w:rsid w:val="00C87898"/>
    <w:rsid w:val="00C87DA5"/>
    <w:rsid w:val="00C95645"/>
    <w:rsid w:val="00CA66ED"/>
    <w:rsid w:val="00CB14B3"/>
    <w:rsid w:val="00CB48D8"/>
    <w:rsid w:val="00CB62D2"/>
    <w:rsid w:val="00CC14C4"/>
    <w:rsid w:val="00CD1E93"/>
    <w:rsid w:val="00CD5299"/>
    <w:rsid w:val="00CD6475"/>
    <w:rsid w:val="00CE0306"/>
    <w:rsid w:val="00CE081D"/>
    <w:rsid w:val="00CE21FF"/>
    <w:rsid w:val="00CE221A"/>
    <w:rsid w:val="00CE4EC7"/>
    <w:rsid w:val="00CE61DA"/>
    <w:rsid w:val="00CE6DE8"/>
    <w:rsid w:val="00CF25A1"/>
    <w:rsid w:val="00D02188"/>
    <w:rsid w:val="00D04846"/>
    <w:rsid w:val="00D06A51"/>
    <w:rsid w:val="00D07931"/>
    <w:rsid w:val="00D10508"/>
    <w:rsid w:val="00D172AE"/>
    <w:rsid w:val="00D23ED9"/>
    <w:rsid w:val="00D25DBF"/>
    <w:rsid w:val="00D306D0"/>
    <w:rsid w:val="00D30C47"/>
    <w:rsid w:val="00D36C3D"/>
    <w:rsid w:val="00D40ABE"/>
    <w:rsid w:val="00D423D4"/>
    <w:rsid w:val="00D4430E"/>
    <w:rsid w:val="00D4582A"/>
    <w:rsid w:val="00D469F4"/>
    <w:rsid w:val="00D47FBC"/>
    <w:rsid w:val="00D5067A"/>
    <w:rsid w:val="00D5276E"/>
    <w:rsid w:val="00D5322A"/>
    <w:rsid w:val="00D60FE9"/>
    <w:rsid w:val="00D6126E"/>
    <w:rsid w:val="00D61B78"/>
    <w:rsid w:val="00D61BB7"/>
    <w:rsid w:val="00D62054"/>
    <w:rsid w:val="00D62F19"/>
    <w:rsid w:val="00D65D50"/>
    <w:rsid w:val="00D70417"/>
    <w:rsid w:val="00D719CE"/>
    <w:rsid w:val="00D7423E"/>
    <w:rsid w:val="00D74248"/>
    <w:rsid w:val="00D75778"/>
    <w:rsid w:val="00D75FC2"/>
    <w:rsid w:val="00D774B2"/>
    <w:rsid w:val="00D77903"/>
    <w:rsid w:val="00D8262C"/>
    <w:rsid w:val="00D867F4"/>
    <w:rsid w:val="00D91002"/>
    <w:rsid w:val="00D9118C"/>
    <w:rsid w:val="00D93A2F"/>
    <w:rsid w:val="00D94673"/>
    <w:rsid w:val="00D94C21"/>
    <w:rsid w:val="00DA6713"/>
    <w:rsid w:val="00DB0014"/>
    <w:rsid w:val="00DB0ECC"/>
    <w:rsid w:val="00DB6D8E"/>
    <w:rsid w:val="00DC0CA3"/>
    <w:rsid w:val="00DC1628"/>
    <w:rsid w:val="00DC2B88"/>
    <w:rsid w:val="00DC2FAD"/>
    <w:rsid w:val="00DC720C"/>
    <w:rsid w:val="00DC786D"/>
    <w:rsid w:val="00DD23EE"/>
    <w:rsid w:val="00DD5FD9"/>
    <w:rsid w:val="00DE5125"/>
    <w:rsid w:val="00DE6519"/>
    <w:rsid w:val="00DF1133"/>
    <w:rsid w:val="00DF1487"/>
    <w:rsid w:val="00DF383A"/>
    <w:rsid w:val="00DF5271"/>
    <w:rsid w:val="00DF7AAC"/>
    <w:rsid w:val="00E0200D"/>
    <w:rsid w:val="00E039C4"/>
    <w:rsid w:val="00E065C6"/>
    <w:rsid w:val="00E06815"/>
    <w:rsid w:val="00E110BF"/>
    <w:rsid w:val="00E13F5E"/>
    <w:rsid w:val="00E15024"/>
    <w:rsid w:val="00E22F33"/>
    <w:rsid w:val="00E25A58"/>
    <w:rsid w:val="00E263BA"/>
    <w:rsid w:val="00E27C31"/>
    <w:rsid w:val="00E332D4"/>
    <w:rsid w:val="00E35210"/>
    <w:rsid w:val="00E40EF2"/>
    <w:rsid w:val="00E414BC"/>
    <w:rsid w:val="00E41B1C"/>
    <w:rsid w:val="00E4385B"/>
    <w:rsid w:val="00E43D6B"/>
    <w:rsid w:val="00E475DC"/>
    <w:rsid w:val="00E52AA7"/>
    <w:rsid w:val="00E53764"/>
    <w:rsid w:val="00E602D8"/>
    <w:rsid w:val="00E60A53"/>
    <w:rsid w:val="00E62755"/>
    <w:rsid w:val="00E62FAC"/>
    <w:rsid w:val="00E640E0"/>
    <w:rsid w:val="00E747C5"/>
    <w:rsid w:val="00E77F13"/>
    <w:rsid w:val="00E80AF9"/>
    <w:rsid w:val="00E8700C"/>
    <w:rsid w:val="00E87B45"/>
    <w:rsid w:val="00E95B85"/>
    <w:rsid w:val="00EA06C5"/>
    <w:rsid w:val="00EA1AB2"/>
    <w:rsid w:val="00EA5BB6"/>
    <w:rsid w:val="00EA6C87"/>
    <w:rsid w:val="00EB0997"/>
    <w:rsid w:val="00EB1D1E"/>
    <w:rsid w:val="00EC1E17"/>
    <w:rsid w:val="00ED4AB9"/>
    <w:rsid w:val="00EE6B8D"/>
    <w:rsid w:val="00EE6CEB"/>
    <w:rsid w:val="00EE6F02"/>
    <w:rsid w:val="00EF115F"/>
    <w:rsid w:val="00EF11B2"/>
    <w:rsid w:val="00EF1BA0"/>
    <w:rsid w:val="00F00A91"/>
    <w:rsid w:val="00F010DB"/>
    <w:rsid w:val="00F04835"/>
    <w:rsid w:val="00F12C2C"/>
    <w:rsid w:val="00F14399"/>
    <w:rsid w:val="00F155A2"/>
    <w:rsid w:val="00F16EE5"/>
    <w:rsid w:val="00F253CD"/>
    <w:rsid w:val="00F27BC6"/>
    <w:rsid w:val="00F35AEA"/>
    <w:rsid w:val="00F372B2"/>
    <w:rsid w:val="00F414CC"/>
    <w:rsid w:val="00F46236"/>
    <w:rsid w:val="00F538D8"/>
    <w:rsid w:val="00F56244"/>
    <w:rsid w:val="00F5697C"/>
    <w:rsid w:val="00F627E7"/>
    <w:rsid w:val="00F71D6C"/>
    <w:rsid w:val="00F74552"/>
    <w:rsid w:val="00F75454"/>
    <w:rsid w:val="00F7615D"/>
    <w:rsid w:val="00F84102"/>
    <w:rsid w:val="00F8646D"/>
    <w:rsid w:val="00F921AD"/>
    <w:rsid w:val="00F95B52"/>
    <w:rsid w:val="00F9763D"/>
    <w:rsid w:val="00FA13C3"/>
    <w:rsid w:val="00FA21B9"/>
    <w:rsid w:val="00FA3FC4"/>
    <w:rsid w:val="00FA51FB"/>
    <w:rsid w:val="00FA561D"/>
    <w:rsid w:val="00FB08D8"/>
    <w:rsid w:val="00FB0BBB"/>
    <w:rsid w:val="00FB21DC"/>
    <w:rsid w:val="00FB2A98"/>
    <w:rsid w:val="00FB48A3"/>
    <w:rsid w:val="00FC2A83"/>
    <w:rsid w:val="00FC4015"/>
    <w:rsid w:val="00FC58CA"/>
    <w:rsid w:val="00FD45BD"/>
    <w:rsid w:val="00FD5327"/>
    <w:rsid w:val="00FD7164"/>
    <w:rsid w:val="00FE1647"/>
    <w:rsid w:val="00FE1CDA"/>
    <w:rsid w:val="00FE1D29"/>
    <w:rsid w:val="00FE62F5"/>
    <w:rsid w:val="00FF4C73"/>
    <w:rsid w:val="00FF5D07"/>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8"/>
    <o:shapelayout v:ext="edit">
      <o:idmap v:ext="edit" data="1"/>
    </o:shapelayout>
  </w:shapeDefaults>
  <w:decimalSymbol w:val="."/>
  <w:listSeparator w:val=","/>
  <w14:docId w14:val="098DEB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0FE9"/>
    <w:pPr>
      <w:widowControl w:val="0"/>
      <w:suppressAutoHyphens/>
      <w:spacing w:after="0" w:line="240" w:lineRule="auto"/>
    </w:pPr>
    <w:rPr>
      <w:rFonts w:ascii="Times New Roman" w:eastAsia="Times New Roman" w:hAnsi="Times New Roman" w:cs="Times New Roman"/>
      <w:sz w:val="20"/>
      <w:szCs w:val="20"/>
      <w:lang w:val="en-US" w:eastAsia="ar-SA"/>
    </w:rPr>
  </w:style>
  <w:style w:type="paragraph" w:styleId="Heading2">
    <w:name w:val="heading 2"/>
    <w:basedOn w:val="Normal"/>
    <w:next w:val="Normal"/>
    <w:link w:val="Heading2Char"/>
    <w:uiPriority w:val="9"/>
    <w:semiHidden/>
    <w:unhideWhenUsed/>
    <w:qFormat/>
    <w:rsid w:val="00FE1D29"/>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A1AB2"/>
    <w:pPr>
      <w:ind w:left="720"/>
      <w:contextualSpacing/>
    </w:pPr>
  </w:style>
  <w:style w:type="character" w:styleId="Emphasis">
    <w:name w:val="Emphasis"/>
    <w:basedOn w:val="DefaultParagraphFont"/>
    <w:uiPriority w:val="20"/>
    <w:qFormat/>
    <w:rsid w:val="00966837"/>
    <w:rPr>
      <w:i/>
      <w:iCs/>
    </w:rPr>
  </w:style>
  <w:style w:type="paragraph" w:styleId="NoSpacing">
    <w:name w:val="No Spacing"/>
    <w:uiPriority w:val="1"/>
    <w:qFormat/>
    <w:rsid w:val="00D60FE9"/>
    <w:pPr>
      <w:spacing w:after="0" w:line="240" w:lineRule="auto"/>
    </w:pPr>
  </w:style>
  <w:style w:type="character" w:customStyle="1" w:styleId="m-939771743311064119gmail-m-5482763143384670026s1">
    <w:name w:val="m_-939771743311064119gmail-m-5482763143384670026s1"/>
    <w:basedOn w:val="DefaultParagraphFont"/>
    <w:rsid w:val="002C0C1F"/>
  </w:style>
  <w:style w:type="paragraph" w:customStyle="1" w:styleId="Default">
    <w:name w:val="Default"/>
    <w:rsid w:val="005218C8"/>
    <w:pPr>
      <w:autoSpaceDE w:val="0"/>
      <w:autoSpaceDN w:val="0"/>
      <w:adjustRightInd w:val="0"/>
      <w:spacing w:after="0" w:line="240" w:lineRule="auto"/>
    </w:pPr>
    <w:rPr>
      <w:rFonts w:ascii="Tahoma" w:eastAsia="Times New Roman" w:hAnsi="Tahoma" w:cs="Tahoma"/>
      <w:color w:val="000000"/>
      <w:sz w:val="24"/>
      <w:szCs w:val="24"/>
      <w:lang w:eastAsia="en-GB"/>
    </w:rPr>
  </w:style>
  <w:style w:type="character" w:styleId="Hyperlink">
    <w:name w:val="Hyperlink"/>
    <w:basedOn w:val="DefaultParagraphFont"/>
    <w:uiPriority w:val="99"/>
    <w:unhideWhenUsed/>
    <w:rsid w:val="005218C8"/>
    <w:rPr>
      <w:color w:val="0000FF" w:themeColor="hyperlink"/>
      <w:u w:val="single"/>
    </w:rPr>
  </w:style>
  <w:style w:type="character" w:styleId="Strong">
    <w:name w:val="Strong"/>
    <w:basedOn w:val="DefaultParagraphFont"/>
    <w:uiPriority w:val="22"/>
    <w:qFormat/>
    <w:rsid w:val="004F3EB3"/>
    <w:rPr>
      <w:b/>
      <w:bCs/>
    </w:rPr>
  </w:style>
  <w:style w:type="paragraph" w:customStyle="1" w:styleId="Text">
    <w:name w:val="Text"/>
    <w:rsid w:val="00965E9D"/>
    <w:rPr>
      <w:rFonts w:ascii="Georgia" w:eastAsia="Arial Unicode MS" w:hAnsi="Arial Unicode MS" w:cs="Arial Unicode MS"/>
      <w:color w:val="000000"/>
      <w:u w:color="000000"/>
      <w:lang w:eastAsia="en-GB"/>
    </w:rPr>
  </w:style>
  <w:style w:type="character" w:customStyle="1" w:styleId="caps">
    <w:name w:val="caps"/>
    <w:basedOn w:val="DefaultParagraphFont"/>
    <w:rsid w:val="008862C1"/>
  </w:style>
  <w:style w:type="paragraph" w:styleId="BalloonText">
    <w:name w:val="Balloon Text"/>
    <w:basedOn w:val="Normal"/>
    <w:link w:val="BalloonTextChar"/>
    <w:uiPriority w:val="99"/>
    <w:semiHidden/>
    <w:unhideWhenUsed/>
    <w:rsid w:val="004E6915"/>
    <w:rPr>
      <w:rFonts w:ascii="Tahoma" w:hAnsi="Tahoma" w:cs="Tahoma"/>
      <w:sz w:val="16"/>
      <w:szCs w:val="16"/>
    </w:rPr>
  </w:style>
  <w:style w:type="character" w:customStyle="1" w:styleId="BalloonTextChar">
    <w:name w:val="Balloon Text Char"/>
    <w:basedOn w:val="DefaultParagraphFont"/>
    <w:link w:val="BalloonText"/>
    <w:uiPriority w:val="99"/>
    <w:semiHidden/>
    <w:rsid w:val="004E6915"/>
    <w:rPr>
      <w:rFonts w:ascii="Tahoma" w:eastAsia="Times New Roman" w:hAnsi="Tahoma" w:cs="Tahoma"/>
      <w:sz w:val="16"/>
      <w:szCs w:val="16"/>
      <w:lang w:val="en-US" w:eastAsia="ar-SA"/>
    </w:rPr>
  </w:style>
  <w:style w:type="paragraph" w:styleId="NormalWeb">
    <w:name w:val="Normal (Web)"/>
    <w:basedOn w:val="Normal"/>
    <w:uiPriority w:val="99"/>
    <w:unhideWhenUsed/>
    <w:rsid w:val="0047077B"/>
    <w:pPr>
      <w:widowControl/>
      <w:suppressAutoHyphens w:val="0"/>
      <w:spacing w:before="100" w:beforeAutospacing="1" w:after="100" w:afterAutospacing="1"/>
    </w:pPr>
    <w:rPr>
      <w:sz w:val="24"/>
      <w:szCs w:val="24"/>
      <w:lang w:val="en-GB" w:eastAsia="en-GB"/>
    </w:rPr>
  </w:style>
  <w:style w:type="paragraph" w:customStyle="1" w:styleId="Textbody">
    <w:name w:val="Text body"/>
    <w:basedOn w:val="Normal"/>
    <w:rsid w:val="00B33D80"/>
    <w:pPr>
      <w:autoSpaceDN w:val="0"/>
      <w:spacing w:after="140" w:line="288" w:lineRule="auto"/>
      <w:textAlignment w:val="baseline"/>
    </w:pPr>
    <w:rPr>
      <w:rFonts w:ascii="Liberation Serif" w:eastAsia="SimSun" w:hAnsi="Liberation Serif" w:cs="Mangal"/>
      <w:kern w:val="3"/>
      <w:sz w:val="24"/>
      <w:szCs w:val="24"/>
      <w:lang w:val="en-GB" w:eastAsia="zh-CN" w:bidi="hi-IN"/>
    </w:rPr>
  </w:style>
  <w:style w:type="character" w:customStyle="1" w:styleId="Heading2Char">
    <w:name w:val="Heading 2 Char"/>
    <w:basedOn w:val="DefaultParagraphFont"/>
    <w:link w:val="Heading2"/>
    <w:uiPriority w:val="9"/>
    <w:semiHidden/>
    <w:rsid w:val="00FE1D29"/>
    <w:rPr>
      <w:rFonts w:asciiTheme="majorHAnsi" w:eastAsiaTheme="majorEastAsia" w:hAnsiTheme="majorHAnsi" w:cstheme="majorBidi"/>
      <w:b/>
      <w:bCs/>
      <w:color w:val="4F81BD" w:themeColor="accent1"/>
      <w:sz w:val="26"/>
      <w:szCs w:val="26"/>
      <w:lang w:val="en-US" w:eastAsia="ar-SA"/>
    </w:rPr>
  </w:style>
  <w:style w:type="paragraph" w:customStyle="1" w:styleId="Heading2-RED">
    <w:name w:val="Heading 2 - RED"/>
    <w:basedOn w:val="Heading2"/>
    <w:link w:val="Heading2-REDChar"/>
    <w:qFormat/>
    <w:rsid w:val="000D5594"/>
    <w:pPr>
      <w:keepLines w:val="0"/>
      <w:widowControl/>
      <w:suppressAutoHyphens w:val="0"/>
      <w:spacing w:before="0" w:after="280" w:line="360" w:lineRule="exact"/>
    </w:pPr>
    <w:rPr>
      <w:rFonts w:ascii="Arial" w:eastAsia="Times New Roman" w:hAnsi="Arial" w:cs="Times New Roman"/>
      <w:iCs/>
      <w:color w:val="AA1D41"/>
      <w:sz w:val="28"/>
      <w:szCs w:val="28"/>
      <w:lang w:eastAsia="en-US"/>
    </w:rPr>
  </w:style>
  <w:style w:type="character" w:customStyle="1" w:styleId="Heading2-REDChar">
    <w:name w:val="Heading 2 - RED Char"/>
    <w:link w:val="Heading2-RED"/>
    <w:rsid w:val="000D5594"/>
    <w:rPr>
      <w:rFonts w:ascii="Arial" w:eastAsia="Times New Roman" w:hAnsi="Arial" w:cs="Times New Roman"/>
      <w:b/>
      <w:bCs/>
      <w:iCs/>
      <w:color w:val="AA1D41"/>
      <w:sz w:val="28"/>
      <w:szCs w:val="28"/>
      <w:lang w:val="en-US"/>
    </w:rPr>
  </w:style>
  <w:style w:type="paragraph" w:customStyle="1" w:styleId="BodyA">
    <w:name w:val="Body A"/>
    <w:rsid w:val="00A23C31"/>
    <w:pPr>
      <w:pBdr>
        <w:top w:val="nil"/>
        <w:left w:val="nil"/>
        <w:bottom w:val="nil"/>
        <w:right w:val="nil"/>
        <w:between w:val="nil"/>
        <w:bar w:val="nil"/>
      </w:pBdr>
      <w:spacing w:after="0" w:line="240" w:lineRule="auto"/>
    </w:pPr>
    <w:rPr>
      <w:rFonts w:ascii="Calibri" w:eastAsia="Calibri" w:hAnsi="Calibri" w:cs="Calibri"/>
      <w:color w:val="000000"/>
      <w:sz w:val="24"/>
      <w:szCs w:val="24"/>
      <w:u w:color="000000"/>
      <w:bdr w:val="nil"/>
      <w:lang w:val="en-US" w:eastAsia="en-GB"/>
    </w:rPr>
  </w:style>
  <w:style w:type="character" w:styleId="CommentReference">
    <w:name w:val="annotation reference"/>
    <w:basedOn w:val="DefaultParagraphFont"/>
    <w:uiPriority w:val="99"/>
    <w:semiHidden/>
    <w:unhideWhenUsed/>
    <w:rsid w:val="00E06815"/>
    <w:rPr>
      <w:sz w:val="16"/>
      <w:szCs w:val="16"/>
    </w:rPr>
  </w:style>
  <w:style w:type="paragraph" w:styleId="CommentText">
    <w:name w:val="annotation text"/>
    <w:basedOn w:val="Normal"/>
    <w:link w:val="CommentTextChar"/>
    <w:uiPriority w:val="99"/>
    <w:semiHidden/>
    <w:unhideWhenUsed/>
    <w:rsid w:val="00E06815"/>
  </w:style>
  <w:style w:type="character" w:customStyle="1" w:styleId="CommentTextChar">
    <w:name w:val="Comment Text Char"/>
    <w:basedOn w:val="DefaultParagraphFont"/>
    <w:link w:val="CommentText"/>
    <w:uiPriority w:val="99"/>
    <w:semiHidden/>
    <w:rsid w:val="00E06815"/>
    <w:rPr>
      <w:rFonts w:ascii="Times New Roman" w:eastAsia="Times New Roman" w:hAnsi="Times New Roman" w:cs="Times New Roman"/>
      <w:sz w:val="20"/>
      <w:szCs w:val="20"/>
      <w:lang w:val="en-US" w:eastAsia="ar-SA"/>
    </w:rPr>
  </w:style>
  <w:style w:type="paragraph" w:styleId="CommentSubject">
    <w:name w:val="annotation subject"/>
    <w:basedOn w:val="CommentText"/>
    <w:next w:val="CommentText"/>
    <w:link w:val="CommentSubjectChar"/>
    <w:uiPriority w:val="99"/>
    <w:semiHidden/>
    <w:unhideWhenUsed/>
    <w:rsid w:val="00E06815"/>
    <w:rPr>
      <w:b/>
      <w:bCs/>
    </w:rPr>
  </w:style>
  <w:style w:type="character" w:customStyle="1" w:styleId="CommentSubjectChar">
    <w:name w:val="Comment Subject Char"/>
    <w:basedOn w:val="CommentTextChar"/>
    <w:link w:val="CommentSubject"/>
    <w:uiPriority w:val="99"/>
    <w:semiHidden/>
    <w:rsid w:val="00E06815"/>
    <w:rPr>
      <w:rFonts w:ascii="Times New Roman" w:eastAsia="Times New Roman" w:hAnsi="Times New Roman" w:cs="Times New Roman"/>
      <w:b/>
      <w:bCs/>
      <w:sz w:val="20"/>
      <w:szCs w:val="20"/>
      <w:lang w:val="en-US" w:eastAsia="ar-SA"/>
    </w:rPr>
  </w:style>
  <w:style w:type="paragraph" w:customStyle="1" w:styleId="bodya0">
    <w:name w:val="bodya"/>
    <w:basedOn w:val="Normal"/>
    <w:rsid w:val="00E4385B"/>
    <w:pPr>
      <w:widowControl/>
      <w:suppressAutoHyphens w:val="0"/>
      <w:spacing w:before="100" w:beforeAutospacing="1" w:after="100" w:afterAutospacing="1"/>
    </w:pPr>
    <w:rPr>
      <w:rFonts w:eastAsiaTheme="minorHAnsi"/>
      <w:sz w:val="24"/>
      <w:szCs w:val="24"/>
      <w:lang w:val="en-GB" w:eastAsia="en-GB"/>
    </w:rPr>
  </w:style>
  <w:style w:type="paragraph" w:styleId="PlainText">
    <w:name w:val="Plain Text"/>
    <w:basedOn w:val="Normal"/>
    <w:link w:val="PlainTextChar"/>
    <w:uiPriority w:val="99"/>
    <w:semiHidden/>
    <w:unhideWhenUsed/>
    <w:rsid w:val="00C3264D"/>
    <w:pPr>
      <w:widowControl/>
      <w:suppressAutoHyphens w:val="0"/>
    </w:pPr>
    <w:rPr>
      <w:rFonts w:ascii="Calibri" w:eastAsiaTheme="minorHAnsi" w:hAnsi="Calibri" w:cstheme="minorBidi"/>
      <w:sz w:val="22"/>
      <w:szCs w:val="21"/>
      <w:lang w:val="en-GB" w:eastAsia="en-US"/>
    </w:rPr>
  </w:style>
  <w:style w:type="character" w:customStyle="1" w:styleId="PlainTextChar">
    <w:name w:val="Plain Text Char"/>
    <w:basedOn w:val="DefaultParagraphFont"/>
    <w:link w:val="PlainText"/>
    <w:uiPriority w:val="99"/>
    <w:semiHidden/>
    <w:rsid w:val="00C3264D"/>
    <w:rPr>
      <w:rFonts w:ascii="Calibri" w:hAnsi="Calibri"/>
      <w:szCs w:val="2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0FE9"/>
    <w:pPr>
      <w:widowControl w:val="0"/>
      <w:suppressAutoHyphens/>
      <w:spacing w:after="0" w:line="240" w:lineRule="auto"/>
    </w:pPr>
    <w:rPr>
      <w:rFonts w:ascii="Times New Roman" w:eastAsia="Times New Roman" w:hAnsi="Times New Roman" w:cs="Times New Roman"/>
      <w:sz w:val="20"/>
      <w:szCs w:val="20"/>
      <w:lang w:val="en-US" w:eastAsia="ar-SA"/>
    </w:rPr>
  </w:style>
  <w:style w:type="paragraph" w:styleId="Heading2">
    <w:name w:val="heading 2"/>
    <w:basedOn w:val="Normal"/>
    <w:next w:val="Normal"/>
    <w:link w:val="Heading2Char"/>
    <w:uiPriority w:val="9"/>
    <w:semiHidden/>
    <w:unhideWhenUsed/>
    <w:qFormat/>
    <w:rsid w:val="00FE1D29"/>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A1AB2"/>
    <w:pPr>
      <w:ind w:left="720"/>
      <w:contextualSpacing/>
    </w:pPr>
  </w:style>
  <w:style w:type="character" w:styleId="Emphasis">
    <w:name w:val="Emphasis"/>
    <w:basedOn w:val="DefaultParagraphFont"/>
    <w:uiPriority w:val="20"/>
    <w:qFormat/>
    <w:rsid w:val="00966837"/>
    <w:rPr>
      <w:i/>
      <w:iCs/>
    </w:rPr>
  </w:style>
  <w:style w:type="paragraph" w:styleId="NoSpacing">
    <w:name w:val="No Spacing"/>
    <w:uiPriority w:val="1"/>
    <w:qFormat/>
    <w:rsid w:val="00D60FE9"/>
    <w:pPr>
      <w:spacing w:after="0" w:line="240" w:lineRule="auto"/>
    </w:pPr>
  </w:style>
  <w:style w:type="character" w:customStyle="1" w:styleId="m-939771743311064119gmail-m-5482763143384670026s1">
    <w:name w:val="m_-939771743311064119gmail-m-5482763143384670026s1"/>
    <w:basedOn w:val="DefaultParagraphFont"/>
    <w:rsid w:val="002C0C1F"/>
  </w:style>
  <w:style w:type="paragraph" w:customStyle="1" w:styleId="Default">
    <w:name w:val="Default"/>
    <w:rsid w:val="005218C8"/>
    <w:pPr>
      <w:autoSpaceDE w:val="0"/>
      <w:autoSpaceDN w:val="0"/>
      <w:adjustRightInd w:val="0"/>
      <w:spacing w:after="0" w:line="240" w:lineRule="auto"/>
    </w:pPr>
    <w:rPr>
      <w:rFonts w:ascii="Tahoma" w:eastAsia="Times New Roman" w:hAnsi="Tahoma" w:cs="Tahoma"/>
      <w:color w:val="000000"/>
      <w:sz w:val="24"/>
      <w:szCs w:val="24"/>
      <w:lang w:eastAsia="en-GB"/>
    </w:rPr>
  </w:style>
  <w:style w:type="character" w:styleId="Hyperlink">
    <w:name w:val="Hyperlink"/>
    <w:basedOn w:val="DefaultParagraphFont"/>
    <w:uiPriority w:val="99"/>
    <w:unhideWhenUsed/>
    <w:rsid w:val="005218C8"/>
    <w:rPr>
      <w:color w:val="0000FF" w:themeColor="hyperlink"/>
      <w:u w:val="single"/>
    </w:rPr>
  </w:style>
  <w:style w:type="character" w:styleId="Strong">
    <w:name w:val="Strong"/>
    <w:basedOn w:val="DefaultParagraphFont"/>
    <w:uiPriority w:val="22"/>
    <w:qFormat/>
    <w:rsid w:val="004F3EB3"/>
    <w:rPr>
      <w:b/>
      <w:bCs/>
    </w:rPr>
  </w:style>
  <w:style w:type="paragraph" w:customStyle="1" w:styleId="Text">
    <w:name w:val="Text"/>
    <w:rsid w:val="00965E9D"/>
    <w:rPr>
      <w:rFonts w:ascii="Georgia" w:eastAsia="Arial Unicode MS" w:hAnsi="Arial Unicode MS" w:cs="Arial Unicode MS"/>
      <w:color w:val="000000"/>
      <w:u w:color="000000"/>
      <w:lang w:eastAsia="en-GB"/>
    </w:rPr>
  </w:style>
  <w:style w:type="character" w:customStyle="1" w:styleId="caps">
    <w:name w:val="caps"/>
    <w:basedOn w:val="DefaultParagraphFont"/>
    <w:rsid w:val="008862C1"/>
  </w:style>
  <w:style w:type="paragraph" w:styleId="BalloonText">
    <w:name w:val="Balloon Text"/>
    <w:basedOn w:val="Normal"/>
    <w:link w:val="BalloonTextChar"/>
    <w:uiPriority w:val="99"/>
    <w:semiHidden/>
    <w:unhideWhenUsed/>
    <w:rsid w:val="004E6915"/>
    <w:rPr>
      <w:rFonts w:ascii="Tahoma" w:hAnsi="Tahoma" w:cs="Tahoma"/>
      <w:sz w:val="16"/>
      <w:szCs w:val="16"/>
    </w:rPr>
  </w:style>
  <w:style w:type="character" w:customStyle="1" w:styleId="BalloonTextChar">
    <w:name w:val="Balloon Text Char"/>
    <w:basedOn w:val="DefaultParagraphFont"/>
    <w:link w:val="BalloonText"/>
    <w:uiPriority w:val="99"/>
    <w:semiHidden/>
    <w:rsid w:val="004E6915"/>
    <w:rPr>
      <w:rFonts w:ascii="Tahoma" w:eastAsia="Times New Roman" w:hAnsi="Tahoma" w:cs="Tahoma"/>
      <w:sz w:val="16"/>
      <w:szCs w:val="16"/>
      <w:lang w:val="en-US" w:eastAsia="ar-SA"/>
    </w:rPr>
  </w:style>
  <w:style w:type="paragraph" w:styleId="NormalWeb">
    <w:name w:val="Normal (Web)"/>
    <w:basedOn w:val="Normal"/>
    <w:uiPriority w:val="99"/>
    <w:unhideWhenUsed/>
    <w:rsid w:val="0047077B"/>
    <w:pPr>
      <w:widowControl/>
      <w:suppressAutoHyphens w:val="0"/>
      <w:spacing w:before="100" w:beforeAutospacing="1" w:after="100" w:afterAutospacing="1"/>
    </w:pPr>
    <w:rPr>
      <w:sz w:val="24"/>
      <w:szCs w:val="24"/>
      <w:lang w:val="en-GB" w:eastAsia="en-GB"/>
    </w:rPr>
  </w:style>
  <w:style w:type="paragraph" w:customStyle="1" w:styleId="Textbody">
    <w:name w:val="Text body"/>
    <w:basedOn w:val="Normal"/>
    <w:rsid w:val="00B33D80"/>
    <w:pPr>
      <w:autoSpaceDN w:val="0"/>
      <w:spacing w:after="140" w:line="288" w:lineRule="auto"/>
      <w:textAlignment w:val="baseline"/>
    </w:pPr>
    <w:rPr>
      <w:rFonts w:ascii="Liberation Serif" w:eastAsia="SimSun" w:hAnsi="Liberation Serif" w:cs="Mangal"/>
      <w:kern w:val="3"/>
      <w:sz w:val="24"/>
      <w:szCs w:val="24"/>
      <w:lang w:val="en-GB" w:eastAsia="zh-CN" w:bidi="hi-IN"/>
    </w:rPr>
  </w:style>
  <w:style w:type="character" w:customStyle="1" w:styleId="Heading2Char">
    <w:name w:val="Heading 2 Char"/>
    <w:basedOn w:val="DefaultParagraphFont"/>
    <w:link w:val="Heading2"/>
    <w:uiPriority w:val="9"/>
    <w:semiHidden/>
    <w:rsid w:val="00FE1D29"/>
    <w:rPr>
      <w:rFonts w:asciiTheme="majorHAnsi" w:eastAsiaTheme="majorEastAsia" w:hAnsiTheme="majorHAnsi" w:cstheme="majorBidi"/>
      <w:b/>
      <w:bCs/>
      <w:color w:val="4F81BD" w:themeColor="accent1"/>
      <w:sz w:val="26"/>
      <w:szCs w:val="26"/>
      <w:lang w:val="en-US" w:eastAsia="ar-SA"/>
    </w:rPr>
  </w:style>
  <w:style w:type="paragraph" w:customStyle="1" w:styleId="Heading2-RED">
    <w:name w:val="Heading 2 - RED"/>
    <w:basedOn w:val="Heading2"/>
    <w:link w:val="Heading2-REDChar"/>
    <w:qFormat/>
    <w:rsid w:val="000D5594"/>
    <w:pPr>
      <w:keepLines w:val="0"/>
      <w:widowControl/>
      <w:suppressAutoHyphens w:val="0"/>
      <w:spacing w:before="0" w:after="280" w:line="360" w:lineRule="exact"/>
    </w:pPr>
    <w:rPr>
      <w:rFonts w:ascii="Arial" w:eastAsia="Times New Roman" w:hAnsi="Arial" w:cs="Times New Roman"/>
      <w:iCs/>
      <w:color w:val="AA1D41"/>
      <w:sz w:val="28"/>
      <w:szCs w:val="28"/>
      <w:lang w:eastAsia="en-US"/>
    </w:rPr>
  </w:style>
  <w:style w:type="character" w:customStyle="1" w:styleId="Heading2-REDChar">
    <w:name w:val="Heading 2 - RED Char"/>
    <w:link w:val="Heading2-RED"/>
    <w:rsid w:val="000D5594"/>
    <w:rPr>
      <w:rFonts w:ascii="Arial" w:eastAsia="Times New Roman" w:hAnsi="Arial" w:cs="Times New Roman"/>
      <w:b/>
      <w:bCs/>
      <w:iCs/>
      <w:color w:val="AA1D41"/>
      <w:sz w:val="28"/>
      <w:szCs w:val="28"/>
      <w:lang w:val="en-US"/>
    </w:rPr>
  </w:style>
  <w:style w:type="paragraph" w:customStyle="1" w:styleId="BodyA">
    <w:name w:val="Body A"/>
    <w:rsid w:val="00A23C31"/>
    <w:pPr>
      <w:pBdr>
        <w:top w:val="nil"/>
        <w:left w:val="nil"/>
        <w:bottom w:val="nil"/>
        <w:right w:val="nil"/>
        <w:between w:val="nil"/>
        <w:bar w:val="nil"/>
      </w:pBdr>
      <w:spacing w:after="0" w:line="240" w:lineRule="auto"/>
    </w:pPr>
    <w:rPr>
      <w:rFonts w:ascii="Calibri" w:eastAsia="Calibri" w:hAnsi="Calibri" w:cs="Calibri"/>
      <w:color w:val="000000"/>
      <w:sz w:val="24"/>
      <w:szCs w:val="24"/>
      <w:u w:color="000000"/>
      <w:bdr w:val="nil"/>
      <w:lang w:val="en-US" w:eastAsia="en-GB"/>
    </w:rPr>
  </w:style>
  <w:style w:type="character" w:styleId="CommentReference">
    <w:name w:val="annotation reference"/>
    <w:basedOn w:val="DefaultParagraphFont"/>
    <w:uiPriority w:val="99"/>
    <w:semiHidden/>
    <w:unhideWhenUsed/>
    <w:rsid w:val="00E06815"/>
    <w:rPr>
      <w:sz w:val="16"/>
      <w:szCs w:val="16"/>
    </w:rPr>
  </w:style>
  <w:style w:type="paragraph" w:styleId="CommentText">
    <w:name w:val="annotation text"/>
    <w:basedOn w:val="Normal"/>
    <w:link w:val="CommentTextChar"/>
    <w:uiPriority w:val="99"/>
    <w:semiHidden/>
    <w:unhideWhenUsed/>
    <w:rsid w:val="00E06815"/>
  </w:style>
  <w:style w:type="character" w:customStyle="1" w:styleId="CommentTextChar">
    <w:name w:val="Comment Text Char"/>
    <w:basedOn w:val="DefaultParagraphFont"/>
    <w:link w:val="CommentText"/>
    <w:uiPriority w:val="99"/>
    <w:semiHidden/>
    <w:rsid w:val="00E06815"/>
    <w:rPr>
      <w:rFonts w:ascii="Times New Roman" w:eastAsia="Times New Roman" w:hAnsi="Times New Roman" w:cs="Times New Roman"/>
      <w:sz w:val="20"/>
      <w:szCs w:val="20"/>
      <w:lang w:val="en-US" w:eastAsia="ar-SA"/>
    </w:rPr>
  </w:style>
  <w:style w:type="paragraph" w:styleId="CommentSubject">
    <w:name w:val="annotation subject"/>
    <w:basedOn w:val="CommentText"/>
    <w:next w:val="CommentText"/>
    <w:link w:val="CommentSubjectChar"/>
    <w:uiPriority w:val="99"/>
    <w:semiHidden/>
    <w:unhideWhenUsed/>
    <w:rsid w:val="00E06815"/>
    <w:rPr>
      <w:b/>
      <w:bCs/>
    </w:rPr>
  </w:style>
  <w:style w:type="character" w:customStyle="1" w:styleId="CommentSubjectChar">
    <w:name w:val="Comment Subject Char"/>
    <w:basedOn w:val="CommentTextChar"/>
    <w:link w:val="CommentSubject"/>
    <w:uiPriority w:val="99"/>
    <w:semiHidden/>
    <w:rsid w:val="00E06815"/>
    <w:rPr>
      <w:rFonts w:ascii="Times New Roman" w:eastAsia="Times New Roman" w:hAnsi="Times New Roman" w:cs="Times New Roman"/>
      <w:b/>
      <w:bCs/>
      <w:sz w:val="20"/>
      <w:szCs w:val="20"/>
      <w:lang w:val="en-US" w:eastAsia="ar-SA"/>
    </w:rPr>
  </w:style>
  <w:style w:type="paragraph" w:customStyle="1" w:styleId="bodya0">
    <w:name w:val="bodya"/>
    <w:basedOn w:val="Normal"/>
    <w:rsid w:val="00E4385B"/>
    <w:pPr>
      <w:widowControl/>
      <w:suppressAutoHyphens w:val="0"/>
      <w:spacing w:before="100" w:beforeAutospacing="1" w:after="100" w:afterAutospacing="1"/>
    </w:pPr>
    <w:rPr>
      <w:rFonts w:eastAsiaTheme="minorHAnsi"/>
      <w:sz w:val="24"/>
      <w:szCs w:val="24"/>
      <w:lang w:val="en-GB" w:eastAsia="en-GB"/>
    </w:rPr>
  </w:style>
  <w:style w:type="paragraph" w:styleId="PlainText">
    <w:name w:val="Plain Text"/>
    <w:basedOn w:val="Normal"/>
    <w:link w:val="PlainTextChar"/>
    <w:uiPriority w:val="99"/>
    <w:semiHidden/>
    <w:unhideWhenUsed/>
    <w:rsid w:val="00C3264D"/>
    <w:pPr>
      <w:widowControl/>
      <w:suppressAutoHyphens w:val="0"/>
    </w:pPr>
    <w:rPr>
      <w:rFonts w:ascii="Calibri" w:eastAsiaTheme="minorHAnsi" w:hAnsi="Calibri" w:cstheme="minorBidi"/>
      <w:sz w:val="22"/>
      <w:szCs w:val="21"/>
      <w:lang w:val="en-GB" w:eastAsia="en-US"/>
    </w:rPr>
  </w:style>
  <w:style w:type="character" w:customStyle="1" w:styleId="PlainTextChar">
    <w:name w:val="Plain Text Char"/>
    <w:basedOn w:val="DefaultParagraphFont"/>
    <w:link w:val="PlainText"/>
    <w:uiPriority w:val="99"/>
    <w:semiHidden/>
    <w:rsid w:val="00C3264D"/>
    <w:rPr>
      <w:rFonts w:ascii="Calibri" w:hAnsi="Calibri"/>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2093028">
      <w:bodyDiv w:val="1"/>
      <w:marLeft w:val="0"/>
      <w:marRight w:val="0"/>
      <w:marTop w:val="0"/>
      <w:marBottom w:val="0"/>
      <w:divBdr>
        <w:top w:val="none" w:sz="0" w:space="0" w:color="auto"/>
        <w:left w:val="none" w:sz="0" w:space="0" w:color="auto"/>
        <w:bottom w:val="none" w:sz="0" w:space="0" w:color="auto"/>
        <w:right w:val="none" w:sz="0" w:space="0" w:color="auto"/>
      </w:divBdr>
    </w:div>
    <w:div w:id="101538973">
      <w:bodyDiv w:val="1"/>
      <w:marLeft w:val="0"/>
      <w:marRight w:val="0"/>
      <w:marTop w:val="0"/>
      <w:marBottom w:val="0"/>
      <w:divBdr>
        <w:top w:val="none" w:sz="0" w:space="0" w:color="auto"/>
        <w:left w:val="none" w:sz="0" w:space="0" w:color="auto"/>
        <w:bottom w:val="none" w:sz="0" w:space="0" w:color="auto"/>
        <w:right w:val="none" w:sz="0" w:space="0" w:color="auto"/>
      </w:divBdr>
    </w:div>
    <w:div w:id="132871954">
      <w:bodyDiv w:val="1"/>
      <w:marLeft w:val="0"/>
      <w:marRight w:val="0"/>
      <w:marTop w:val="0"/>
      <w:marBottom w:val="0"/>
      <w:divBdr>
        <w:top w:val="none" w:sz="0" w:space="0" w:color="auto"/>
        <w:left w:val="none" w:sz="0" w:space="0" w:color="auto"/>
        <w:bottom w:val="none" w:sz="0" w:space="0" w:color="auto"/>
        <w:right w:val="none" w:sz="0" w:space="0" w:color="auto"/>
      </w:divBdr>
    </w:div>
    <w:div w:id="218516947">
      <w:bodyDiv w:val="1"/>
      <w:marLeft w:val="0"/>
      <w:marRight w:val="0"/>
      <w:marTop w:val="0"/>
      <w:marBottom w:val="0"/>
      <w:divBdr>
        <w:top w:val="none" w:sz="0" w:space="0" w:color="auto"/>
        <w:left w:val="none" w:sz="0" w:space="0" w:color="auto"/>
        <w:bottom w:val="none" w:sz="0" w:space="0" w:color="auto"/>
        <w:right w:val="none" w:sz="0" w:space="0" w:color="auto"/>
      </w:divBdr>
    </w:div>
    <w:div w:id="257913389">
      <w:bodyDiv w:val="1"/>
      <w:marLeft w:val="0"/>
      <w:marRight w:val="0"/>
      <w:marTop w:val="0"/>
      <w:marBottom w:val="0"/>
      <w:divBdr>
        <w:top w:val="none" w:sz="0" w:space="0" w:color="auto"/>
        <w:left w:val="none" w:sz="0" w:space="0" w:color="auto"/>
        <w:bottom w:val="none" w:sz="0" w:space="0" w:color="auto"/>
        <w:right w:val="none" w:sz="0" w:space="0" w:color="auto"/>
      </w:divBdr>
    </w:div>
    <w:div w:id="273287687">
      <w:bodyDiv w:val="1"/>
      <w:marLeft w:val="0"/>
      <w:marRight w:val="0"/>
      <w:marTop w:val="0"/>
      <w:marBottom w:val="0"/>
      <w:divBdr>
        <w:top w:val="none" w:sz="0" w:space="0" w:color="auto"/>
        <w:left w:val="none" w:sz="0" w:space="0" w:color="auto"/>
        <w:bottom w:val="none" w:sz="0" w:space="0" w:color="auto"/>
        <w:right w:val="none" w:sz="0" w:space="0" w:color="auto"/>
      </w:divBdr>
    </w:div>
    <w:div w:id="288627988">
      <w:bodyDiv w:val="1"/>
      <w:marLeft w:val="0"/>
      <w:marRight w:val="0"/>
      <w:marTop w:val="0"/>
      <w:marBottom w:val="0"/>
      <w:divBdr>
        <w:top w:val="none" w:sz="0" w:space="0" w:color="auto"/>
        <w:left w:val="none" w:sz="0" w:space="0" w:color="auto"/>
        <w:bottom w:val="none" w:sz="0" w:space="0" w:color="auto"/>
        <w:right w:val="none" w:sz="0" w:space="0" w:color="auto"/>
      </w:divBdr>
    </w:div>
    <w:div w:id="337275492">
      <w:bodyDiv w:val="1"/>
      <w:marLeft w:val="0"/>
      <w:marRight w:val="0"/>
      <w:marTop w:val="0"/>
      <w:marBottom w:val="0"/>
      <w:divBdr>
        <w:top w:val="none" w:sz="0" w:space="0" w:color="auto"/>
        <w:left w:val="none" w:sz="0" w:space="0" w:color="auto"/>
        <w:bottom w:val="none" w:sz="0" w:space="0" w:color="auto"/>
        <w:right w:val="none" w:sz="0" w:space="0" w:color="auto"/>
      </w:divBdr>
    </w:div>
    <w:div w:id="351341093">
      <w:bodyDiv w:val="1"/>
      <w:marLeft w:val="0"/>
      <w:marRight w:val="0"/>
      <w:marTop w:val="0"/>
      <w:marBottom w:val="0"/>
      <w:divBdr>
        <w:top w:val="none" w:sz="0" w:space="0" w:color="auto"/>
        <w:left w:val="none" w:sz="0" w:space="0" w:color="auto"/>
        <w:bottom w:val="none" w:sz="0" w:space="0" w:color="auto"/>
        <w:right w:val="none" w:sz="0" w:space="0" w:color="auto"/>
      </w:divBdr>
    </w:div>
    <w:div w:id="430972755">
      <w:bodyDiv w:val="1"/>
      <w:marLeft w:val="0"/>
      <w:marRight w:val="0"/>
      <w:marTop w:val="0"/>
      <w:marBottom w:val="0"/>
      <w:divBdr>
        <w:top w:val="none" w:sz="0" w:space="0" w:color="auto"/>
        <w:left w:val="none" w:sz="0" w:space="0" w:color="auto"/>
        <w:bottom w:val="none" w:sz="0" w:space="0" w:color="auto"/>
        <w:right w:val="none" w:sz="0" w:space="0" w:color="auto"/>
      </w:divBdr>
    </w:div>
    <w:div w:id="433090244">
      <w:bodyDiv w:val="1"/>
      <w:marLeft w:val="0"/>
      <w:marRight w:val="0"/>
      <w:marTop w:val="0"/>
      <w:marBottom w:val="0"/>
      <w:divBdr>
        <w:top w:val="none" w:sz="0" w:space="0" w:color="auto"/>
        <w:left w:val="none" w:sz="0" w:space="0" w:color="auto"/>
        <w:bottom w:val="none" w:sz="0" w:space="0" w:color="auto"/>
        <w:right w:val="none" w:sz="0" w:space="0" w:color="auto"/>
      </w:divBdr>
    </w:div>
    <w:div w:id="456535828">
      <w:bodyDiv w:val="1"/>
      <w:marLeft w:val="0"/>
      <w:marRight w:val="0"/>
      <w:marTop w:val="0"/>
      <w:marBottom w:val="0"/>
      <w:divBdr>
        <w:top w:val="none" w:sz="0" w:space="0" w:color="auto"/>
        <w:left w:val="none" w:sz="0" w:space="0" w:color="auto"/>
        <w:bottom w:val="none" w:sz="0" w:space="0" w:color="auto"/>
        <w:right w:val="none" w:sz="0" w:space="0" w:color="auto"/>
      </w:divBdr>
    </w:div>
    <w:div w:id="526144664">
      <w:bodyDiv w:val="1"/>
      <w:marLeft w:val="0"/>
      <w:marRight w:val="0"/>
      <w:marTop w:val="0"/>
      <w:marBottom w:val="0"/>
      <w:divBdr>
        <w:top w:val="none" w:sz="0" w:space="0" w:color="auto"/>
        <w:left w:val="none" w:sz="0" w:space="0" w:color="auto"/>
        <w:bottom w:val="none" w:sz="0" w:space="0" w:color="auto"/>
        <w:right w:val="none" w:sz="0" w:space="0" w:color="auto"/>
      </w:divBdr>
    </w:div>
    <w:div w:id="546065003">
      <w:bodyDiv w:val="1"/>
      <w:marLeft w:val="0"/>
      <w:marRight w:val="0"/>
      <w:marTop w:val="0"/>
      <w:marBottom w:val="0"/>
      <w:divBdr>
        <w:top w:val="none" w:sz="0" w:space="0" w:color="auto"/>
        <w:left w:val="none" w:sz="0" w:space="0" w:color="auto"/>
        <w:bottom w:val="none" w:sz="0" w:space="0" w:color="auto"/>
        <w:right w:val="none" w:sz="0" w:space="0" w:color="auto"/>
      </w:divBdr>
    </w:div>
    <w:div w:id="548759166">
      <w:bodyDiv w:val="1"/>
      <w:marLeft w:val="0"/>
      <w:marRight w:val="0"/>
      <w:marTop w:val="0"/>
      <w:marBottom w:val="0"/>
      <w:divBdr>
        <w:top w:val="none" w:sz="0" w:space="0" w:color="auto"/>
        <w:left w:val="none" w:sz="0" w:space="0" w:color="auto"/>
        <w:bottom w:val="none" w:sz="0" w:space="0" w:color="auto"/>
        <w:right w:val="none" w:sz="0" w:space="0" w:color="auto"/>
      </w:divBdr>
    </w:div>
    <w:div w:id="556747509">
      <w:bodyDiv w:val="1"/>
      <w:marLeft w:val="0"/>
      <w:marRight w:val="0"/>
      <w:marTop w:val="0"/>
      <w:marBottom w:val="0"/>
      <w:divBdr>
        <w:top w:val="none" w:sz="0" w:space="0" w:color="auto"/>
        <w:left w:val="none" w:sz="0" w:space="0" w:color="auto"/>
        <w:bottom w:val="none" w:sz="0" w:space="0" w:color="auto"/>
        <w:right w:val="none" w:sz="0" w:space="0" w:color="auto"/>
      </w:divBdr>
    </w:div>
    <w:div w:id="578640551">
      <w:bodyDiv w:val="1"/>
      <w:marLeft w:val="0"/>
      <w:marRight w:val="0"/>
      <w:marTop w:val="0"/>
      <w:marBottom w:val="0"/>
      <w:divBdr>
        <w:top w:val="none" w:sz="0" w:space="0" w:color="auto"/>
        <w:left w:val="none" w:sz="0" w:space="0" w:color="auto"/>
        <w:bottom w:val="none" w:sz="0" w:space="0" w:color="auto"/>
        <w:right w:val="none" w:sz="0" w:space="0" w:color="auto"/>
      </w:divBdr>
    </w:div>
    <w:div w:id="584581820">
      <w:bodyDiv w:val="1"/>
      <w:marLeft w:val="0"/>
      <w:marRight w:val="0"/>
      <w:marTop w:val="0"/>
      <w:marBottom w:val="0"/>
      <w:divBdr>
        <w:top w:val="none" w:sz="0" w:space="0" w:color="auto"/>
        <w:left w:val="none" w:sz="0" w:space="0" w:color="auto"/>
        <w:bottom w:val="none" w:sz="0" w:space="0" w:color="auto"/>
        <w:right w:val="none" w:sz="0" w:space="0" w:color="auto"/>
      </w:divBdr>
    </w:div>
    <w:div w:id="608437365">
      <w:bodyDiv w:val="1"/>
      <w:marLeft w:val="0"/>
      <w:marRight w:val="0"/>
      <w:marTop w:val="0"/>
      <w:marBottom w:val="0"/>
      <w:divBdr>
        <w:top w:val="none" w:sz="0" w:space="0" w:color="auto"/>
        <w:left w:val="none" w:sz="0" w:space="0" w:color="auto"/>
        <w:bottom w:val="none" w:sz="0" w:space="0" w:color="auto"/>
        <w:right w:val="none" w:sz="0" w:space="0" w:color="auto"/>
      </w:divBdr>
    </w:div>
    <w:div w:id="702023557">
      <w:bodyDiv w:val="1"/>
      <w:marLeft w:val="0"/>
      <w:marRight w:val="0"/>
      <w:marTop w:val="0"/>
      <w:marBottom w:val="0"/>
      <w:divBdr>
        <w:top w:val="none" w:sz="0" w:space="0" w:color="auto"/>
        <w:left w:val="none" w:sz="0" w:space="0" w:color="auto"/>
        <w:bottom w:val="none" w:sz="0" w:space="0" w:color="auto"/>
        <w:right w:val="none" w:sz="0" w:space="0" w:color="auto"/>
      </w:divBdr>
    </w:div>
    <w:div w:id="762334384">
      <w:bodyDiv w:val="1"/>
      <w:marLeft w:val="0"/>
      <w:marRight w:val="0"/>
      <w:marTop w:val="0"/>
      <w:marBottom w:val="0"/>
      <w:divBdr>
        <w:top w:val="none" w:sz="0" w:space="0" w:color="auto"/>
        <w:left w:val="none" w:sz="0" w:space="0" w:color="auto"/>
        <w:bottom w:val="none" w:sz="0" w:space="0" w:color="auto"/>
        <w:right w:val="none" w:sz="0" w:space="0" w:color="auto"/>
      </w:divBdr>
    </w:div>
    <w:div w:id="769620591">
      <w:bodyDiv w:val="1"/>
      <w:marLeft w:val="0"/>
      <w:marRight w:val="0"/>
      <w:marTop w:val="0"/>
      <w:marBottom w:val="0"/>
      <w:divBdr>
        <w:top w:val="none" w:sz="0" w:space="0" w:color="auto"/>
        <w:left w:val="none" w:sz="0" w:space="0" w:color="auto"/>
        <w:bottom w:val="none" w:sz="0" w:space="0" w:color="auto"/>
        <w:right w:val="none" w:sz="0" w:space="0" w:color="auto"/>
      </w:divBdr>
    </w:div>
    <w:div w:id="788860238">
      <w:bodyDiv w:val="1"/>
      <w:marLeft w:val="0"/>
      <w:marRight w:val="0"/>
      <w:marTop w:val="0"/>
      <w:marBottom w:val="0"/>
      <w:divBdr>
        <w:top w:val="none" w:sz="0" w:space="0" w:color="auto"/>
        <w:left w:val="none" w:sz="0" w:space="0" w:color="auto"/>
        <w:bottom w:val="none" w:sz="0" w:space="0" w:color="auto"/>
        <w:right w:val="none" w:sz="0" w:space="0" w:color="auto"/>
      </w:divBdr>
    </w:div>
    <w:div w:id="800612584">
      <w:bodyDiv w:val="1"/>
      <w:marLeft w:val="0"/>
      <w:marRight w:val="0"/>
      <w:marTop w:val="0"/>
      <w:marBottom w:val="0"/>
      <w:divBdr>
        <w:top w:val="none" w:sz="0" w:space="0" w:color="auto"/>
        <w:left w:val="none" w:sz="0" w:space="0" w:color="auto"/>
        <w:bottom w:val="none" w:sz="0" w:space="0" w:color="auto"/>
        <w:right w:val="none" w:sz="0" w:space="0" w:color="auto"/>
      </w:divBdr>
    </w:div>
    <w:div w:id="813183582">
      <w:bodyDiv w:val="1"/>
      <w:marLeft w:val="0"/>
      <w:marRight w:val="0"/>
      <w:marTop w:val="0"/>
      <w:marBottom w:val="0"/>
      <w:divBdr>
        <w:top w:val="none" w:sz="0" w:space="0" w:color="auto"/>
        <w:left w:val="none" w:sz="0" w:space="0" w:color="auto"/>
        <w:bottom w:val="none" w:sz="0" w:space="0" w:color="auto"/>
        <w:right w:val="none" w:sz="0" w:space="0" w:color="auto"/>
      </w:divBdr>
    </w:div>
    <w:div w:id="832723574">
      <w:bodyDiv w:val="1"/>
      <w:marLeft w:val="0"/>
      <w:marRight w:val="0"/>
      <w:marTop w:val="0"/>
      <w:marBottom w:val="0"/>
      <w:divBdr>
        <w:top w:val="none" w:sz="0" w:space="0" w:color="auto"/>
        <w:left w:val="none" w:sz="0" w:space="0" w:color="auto"/>
        <w:bottom w:val="none" w:sz="0" w:space="0" w:color="auto"/>
        <w:right w:val="none" w:sz="0" w:space="0" w:color="auto"/>
      </w:divBdr>
    </w:div>
    <w:div w:id="832834179">
      <w:bodyDiv w:val="1"/>
      <w:marLeft w:val="0"/>
      <w:marRight w:val="0"/>
      <w:marTop w:val="0"/>
      <w:marBottom w:val="0"/>
      <w:divBdr>
        <w:top w:val="none" w:sz="0" w:space="0" w:color="auto"/>
        <w:left w:val="none" w:sz="0" w:space="0" w:color="auto"/>
        <w:bottom w:val="none" w:sz="0" w:space="0" w:color="auto"/>
        <w:right w:val="none" w:sz="0" w:space="0" w:color="auto"/>
      </w:divBdr>
    </w:div>
    <w:div w:id="841506251">
      <w:bodyDiv w:val="1"/>
      <w:marLeft w:val="0"/>
      <w:marRight w:val="0"/>
      <w:marTop w:val="0"/>
      <w:marBottom w:val="0"/>
      <w:divBdr>
        <w:top w:val="none" w:sz="0" w:space="0" w:color="auto"/>
        <w:left w:val="none" w:sz="0" w:space="0" w:color="auto"/>
        <w:bottom w:val="none" w:sz="0" w:space="0" w:color="auto"/>
        <w:right w:val="none" w:sz="0" w:space="0" w:color="auto"/>
      </w:divBdr>
    </w:div>
    <w:div w:id="852114531">
      <w:bodyDiv w:val="1"/>
      <w:marLeft w:val="0"/>
      <w:marRight w:val="0"/>
      <w:marTop w:val="0"/>
      <w:marBottom w:val="0"/>
      <w:divBdr>
        <w:top w:val="none" w:sz="0" w:space="0" w:color="auto"/>
        <w:left w:val="none" w:sz="0" w:space="0" w:color="auto"/>
        <w:bottom w:val="none" w:sz="0" w:space="0" w:color="auto"/>
        <w:right w:val="none" w:sz="0" w:space="0" w:color="auto"/>
      </w:divBdr>
    </w:div>
    <w:div w:id="859900069">
      <w:bodyDiv w:val="1"/>
      <w:marLeft w:val="0"/>
      <w:marRight w:val="0"/>
      <w:marTop w:val="0"/>
      <w:marBottom w:val="0"/>
      <w:divBdr>
        <w:top w:val="none" w:sz="0" w:space="0" w:color="auto"/>
        <w:left w:val="none" w:sz="0" w:space="0" w:color="auto"/>
        <w:bottom w:val="none" w:sz="0" w:space="0" w:color="auto"/>
        <w:right w:val="none" w:sz="0" w:space="0" w:color="auto"/>
      </w:divBdr>
    </w:div>
    <w:div w:id="966664469">
      <w:bodyDiv w:val="1"/>
      <w:marLeft w:val="0"/>
      <w:marRight w:val="0"/>
      <w:marTop w:val="0"/>
      <w:marBottom w:val="0"/>
      <w:divBdr>
        <w:top w:val="none" w:sz="0" w:space="0" w:color="auto"/>
        <w:left w:val="none" w:sz="0" w:space="0" w:color="auto"/>
        <w:bottom w:val="none" w:sz="0" w:space="0" w:color="auto"/>
        <w:right w:val="none" w:sz="0" w:space="0" w:color="auto"/>
      </w:divBdr>
    </w:div>
    <w:div w:id="977414385">
      <w:bodyDiv w:val="1"/>
      <w:marLeft w:val="0"/>
      <w:marRight w:val="0"/>
      <w:marTop w:val="0"/>
      <w:marBottom w:val="0"/>
      <w:divBdr>
        <w:top w:val="none" w:sz="0" w:space="0" w:color="auto"/>
        <w:left w:val="none" w:sz="0" w:space="0" w:color="auto"/>
        <w:bottom w:val="none" w:sz="0" w:space="0" w:color="auto"/>
        <w:right w:val="none" w:sz="0" w:space="0" w:color="auto"/>
      </w:divBdr>
    </w:div>
    <w:div w:id="1029144301">
      <w:bodyDiv w:val="1"/>
      <w:marLeft w:val="0"/>
      <w:marRight w:val="0"/>
      <w:marTop w:val="0"/>
      <w:marBottom w:val="0"/>
      <w:divBdr>
        <w:top w:val="none" w:sz="0" w:space="0" w:color="auto"/>
        <w:left w:val="none" w:sz="0" w:space="0" w:color="auto"/>
        <w:bottom w:val="none" w:sz="0" w:space="0" w:color="auto"/>
        <w:right w:val="none" w:sz="0" w:space="0" w:color="auto"/>
      </w:divBdr>
    </w:div>
    <w:div w:id="1053892198">
      <w:bodyDiv w:val="1"/>
      <w:marLeft w:val="0"/>
      <w:marRight w:val="0"/>
      <w:marTop w:val="0"/>
      <w:marBottom w:val="0"/>
      <w:divBdr>
        <w:top w:val="none" w:sz="0" w:space="0" w:color="auto"/>
        <w:left w:val="none" w:sz="0" w:space="0" w:color="auto"/>
        <w:bottom w:val="none" w:sz="0" w:space="0" w:color="auto"/>
        <w:right w:val="none" w:sz="0" w:space="0" w:color="auto"/>
      </w:divBdr>
    </w:div>
    <w:div w:id="1057976860">
      <w:bodyDiv w:val="1"/>
      <w:marLeft w:val="0"/>
      <w:marRight w:val="0"/>
      <w:marTop w:val="0"/>
      <w:marBottom w:val="0"/>
      <w:divBdr>
        <w:top w:val="none" w:sz="0" w:space="0" w:color="auto"/>
        <w:left w:val="none" w:sz="0" w:space="0" w:color="auto"/>
        <w:bottom w:val="none" w:sz="0" w:space="0" w:color="auto"/>
        <w:right w:val="none" w:sz="0" w:space="0" w:color="auto"/>
      </w:divBdr>
    </w:div>
    <w:div w:id="1096558578">
      <w:bodyDiv w:val="1"/>
      <w:marLeft w:val="0"/>
      <w:marRight w:val="0"/>
      <w:marTop w:val="0"/>
      <w:marBottom w:val="0"/>
      <w:divBdr>
        <w:top w:val="none" w:sz="0" w:space="0" w:color="auto"/>
        <w:left w:val="none" w:sz="0" w:space="0" w:color="auto"/>
        <w:bottom w:val="none" w:sz="0" w:space="0" w:color="auto"/>
        <w:right w:val="none" w:sz="0" w:space="0" w:color="auto"/>
      </w:divBdr>
    </w:div>
    <w:div w:id="1100950985">
      <w:bodyDiv w:val="1"/>
      <w:marLeft w:val="0"/>
      <w:marRight w:val="0"/>
      <w:marTop w:val="0"/>
      <w:marBottom w:val="0"/>
      <w:divBdr>
        <w:top w:val="none" w:sz="0" w:space="0" w:color="auto"/>
        <w:left w:val="none" w:sz="0" w:space="0" w:color="auto"/>
        <w:bottom w:val="none" w:sz="0" w:space="0" w:color="auto"/>
        <w:right w:val="none" w:sz="0" w:space="0" w:color="auto"/>
      </w:divBdr>
    </w:div>
    <w:div w:id="1125855949">
      <w:bodyDiv w:val="1"/>
      <w:marLeft w:val="0"/>
      <w:marRight w:val="0"/>
      <w:marTop w:val="0"/>
      <w:marBottom w:val="0"/>
      <w:divBdr>
        <w:top w:val="none" w:sz="0" w:space="0" w:color="auto"/>
        <w:left w:val="none" w:sz="0" w:space="0" w:color="auto"/>
        <w:bottom w:val="none" w:sz="0" w:space="0" w:color="auto"/>
        <w:right w:val="none" w:sz="0" w:space="0" w:color="auto"/>
      </w:divBdr>
    </w:div>
    <w:div w:id="1214195920">
      <w:bodyDiv w:val="1"/>
      <w:marLeft w:val="0"/>
      <w:marRight w:val="0"/>
      <w:marTop w:val="0"/>
      <w:marBottom w:val="0"/>
      <w:divBdr>
        <w:top w:val="none" w:sz="0" w:space="0" w:color="auto"/>
        <w:left w:val="none" w:sz="0" w:space="0" w:color="auto"/>
        <w:bottom w:val="none" w:sz="0" w:space="0" w:color="auto"/>
        <w:right w:val="none" w:sz="0" w:space="0" w:color="auto"/>
      </w:divBdr>
    </w:div>
    <w:div w:id="1224098063">
      <w:bodyDiv w:val="1"/>
      <w:marLeft w:val="0"/>
      <w:marRight w:val="0"/>
      <w:marTop w:val="0"/>
      <w:marBottom w:val="0"/>
      <w:divBdr>
        <w:top w:val="none" w:sz="0" w:space="0" w:color="auto"/>
        <w:left w:val="none" w:sz="0" w:space="0" w:color="auto"/>
        <w:bottom w:val="none" w:sz="0" w:space="0" w:color="auto"/>
        <w:right w:val="none" w:sz="0" w:space="0" w:color="auto"/>
      </w:divBdr>
    </w:div>
    <w:div w:id="1229995321">
      <w:bodyDiv w:val="1"/>
      <w:marLeft w:val="0"/>
      <w:marRight w:val="0"/>
      <w:marTop w:val="0"/>
      <w:marBottom w:val="0"/>
      <w:divBdr>
        <w:top w:val="none" w:sz="0" w:space="0" w:color="auto"/>
        <w:left w:val="none" w:sz="0" w:space="0" w:color="auto"/>
        <w:bottom w:val="none" w:sz="0" w:space="0" w:color="auto"/>
        <w:right w:val="none" w:sz="0" w:space="0" w:color="auto"/>
      </w:divBdr>
    </w:div>
    <w:div w:id="1267467880">
      <w:bodyDiv w:val="1"/>
      <w:marLeft w:val="0"/>
      <w:marRight w:val="0"/>
      <w:marTop w:val="0"/>
      <w:marBottom w:val="0"/>
      <w:divBdr>
        <w:top w:val="none" w:sz="0" w:space="0" w:color="auto"/>
        <w:left w:val="none" w:sz="0" w:space="0" w:color="auto"/>
        <w:bottom w:val="none" w:sz="0" w:space="0" w:color="auto"/>
        <w:right w:val="none" w:sz="0" w:space="0" w:color="auto"/>
      </w:divBdr>
    </w:div>
    <w:div w:id="1350370896">
      <w:bodyDiv w:val="1"/>
      <w:marLeft w:val="0"/>
      <w:marRight w:val="0"/>
      <w:marTop w:val="0"/>
      <w:marBottom w:val="0"/>
      <w:divBdr>
        <w:top w:val="none" w:sz="0" w:space="0" w:color="auto"/>
        <w:left w:val="none" w:sz="0" w:space="0" w:color="auto"/>
        <w:bottom w:val="none" w:sz="0" w:space="0" w:color="auto"/>
        <w:right w:val="none" w:sz="0" w:space="0" w:color="auto"/>
      </w:divBdr>
    </w:div>
    <w:div w:id="1353069129">
      <w:bodyDiv w:val="1"/>
      <w:marLeft w:val="0"/>
      <w:marRight w:val="0"/>
      <w:marTop w:val="0"/>
      <w:marBottom w:val="0"/>
      <w:divBdr>
        <w:top w:val="none" w:sz="0" w:space="0" w:color="auto"/>
        <w:left w:val="none" w:sz="0" w:space="0" w:color="auto"/>
        <w:bottom w:val="none" w:sz="0" w:space="0" w:color="auto"/>
        <w:right w:val="none" w:sz="0" w:space="0" w:color="auto"/>
      </w:divBdr>
    </w:div>
    <w:div w:id="1386485517">
      <w:bodyDiv w:val="1"/>
      <w:marLeft w:val="0"/>
      <w:marRight w:val="0"/>
      <w:marTop w:val="0"/>
      <w:marBottom w:val="0"/>
      <w:divBdr>
        <w:top w:val="none" w:sz="0" w:space="0" w:color="auto"/>
        <w:left w:val="none" w:sz="0" w:space="0" w:color="auto"/>
        <w:bottom w:val="none" w:sz="0" w:space="0" w:color="auto"/>
        <w:right w:val="none" w:sz="0" w:space="0" w:color="auto"/>
      </w:divBdr>
    </w:div>
    <w:div w:id="1461269866">
      <w:bodyDiv w:val="1"/>
      <w:marLeft w:val="0"/>
      <w:marRight w:val="0"/>
      <w:marTop w:val="0"/>
      <w:marBottom w:val="0"/>
      <w:divBdr>
        <w:top w:val="none" w:sz="0" w:space="0" w:color="auto"/>
        <w:left w:val="none" w:sz="0" w:space="0" w:color="auto"/>
        <w:bottom w:val="none" w:sz="0" w:space="0" w:color="auto"/>
        <w:right w:val="none" w:sz="0" w:space="0" w:color="auto"/>
      </w:divBdr>
    </w:div>
    <w:div w:id="1464615611">
      <w:bodyDiv w:val="1"/>
      <w:marLeft w:val="0"/>
      <w:marRight w:val="0"/>
      <w:marTop w:val="0"/>
      <w:marBottom w:val="0"/>
      <w:divBdr>
        <w:top w:val="none" w:sz="0" w:space="0" w:color="auto"/>
        <w:left w:val="none" w:sz="0" w:space="0" w:color="auto"/>
        <w:bottom w:val="none" w:sz="0" w:space="0" w:color="auto"/>
        <w:right w:val="none" w:sz="0" w:space="0" w:color="auto"/>
      </w:divBdr>
    </w:div>
    <w:div w:id="1469200663">
      <w:bodyDiv w:val="1"/>
      <w:marLeft w:val="0"/>
      <w:marRight w:val="0"/>
      <w:marTop w:val="0"/>
      <w:marBottom w:val="0"/>
      <w:divBdr>
        <w:top w:val="none" w:sz="0" w:space="0" w:color="auto"/>
        <w:left w:val="none" w:sz="0" w:space="0" w:color="auto"/>
        <w:bottom w:val="none" w:sz="0" w:space="0" w:color="auto"/>
        <w:right w:val="none" w:sz="0" w:space="0" w:color="auto"/>
      </w:divBdr>
    </w:div>
    <w:div w:id="1508129036">
      <w:bodyDiv w:val="1"/>
      <w:marLeft w:val="0"/>
      <w:marRight w:val="0"/>
      <w:marTop w:val="0"/>
      <w:marBottom w:val="0"/>
      <w:divBdr>
        <w:top w:val="none" w:sz="0" w:space="0" w:color="auto"/>
        <w:left w:val="none" w:sz="0" w:space="0" w:color="auto"/>
        <w:bottom w:val="none" w:sz="0" w:space="0" w:color="auto"/>
        <w:right w:val="none" w:sz="0" w:space="0" w:color="auto"/>
      </w:divBdr>
    </w:div>
    <w:div w:id="1538741279">
      <w:bodyDiv w:val="1"/>
      <w:marLeft w:val="0"/>
      <w:marRight w:val="0"/>
      <w:marTop w:val="0"/>
      <w:marBottom w:val="0"/>
      <w:divBdr>
        <w:top w:val="none" w:sz="0" w:space="0" w:color="auto"/>
        <w:left w:val="none" w:sz="0" w:space="0" w:color="auto"/>
        <w:bottom w:val="none" w:sz="0" w:space="0" w:color="auto"/>
        <w:right w:val="none" w:sz="0" w:space="0" w:color="auto"/>
      </w:divBdr>
    </w:div>
    <w:div w:id="1579901956">
      <w:bodyDiv w:val="1"/>
      <w:marLeft w:val="0"/>
      <w:marRight w:val="0"/>
      <w:marTop w:val="0"/>
      <w:marBottom w:val="0"/>
      <w:divBdr>
        <w:top w:val="none" w:sz="0" w:space="0" w:color="auto"/>
        <w:left w:val="none" w:sz="0" w:space="0" w:color="auto"/>
        <w:bottom w:val="none" w:sz="0" w:space="0" w:color="auto"/>
        <w:right w:val="none" w:sz="0" w:space="0" w:color="auto"/>
      </w:divBdr>
      <w:divsChild>
        <w:div w:id="847863064">
          <w:marLeft w:val="0"/>
          <w:marRight w:val="0"/>
          <w:marTop w:val="0"/>
          <w:marBottom w:val="390"/>
          <w:divBdr>
            <w:top w:val="none" w:sz="0" w:space="0" w:color="auto"/>
            <w:left w:val="none" w:sz="0" w:space="0" w:color="auto"/>
            <w:bottom w:val="none" w:sz="0" w:space="0" w:color="auto"/>
            <w:right w:val="none" w:sz="0" w:space="0" w:color="auto"/>
          </w:divBdr>
          <w:divsChild>
            <w:div w:id="1874686808">
              <w:marLeft w:val="0"/>
              <w:marRight w:val="0"/>
              <w:marTop w:val="0"/>
              <w:marBottom w:val="0"/>
              <w:divBdr>
                <w:top w:val="none" w:sz="0" w:space="0" w:color="auto"/>
                <w:left w:val="none" w:sz="0" w:space="0" w:color="auto"/>
                <w:bottom w:val="none" w:sz="0" w:space="0" w:color="auto"/>
                <w:right w:val="none" w:sz="0" w:space="0" w:color="auto"/>
              </w:divBdr>
              <w:divsChild>
                <w:div w:id="68116656">
                  <w:marLeft w:val="0"/>
                  <w:marRight w:val="0"/>
                  <w:marTop w:val="0"/>
                  <w:marBottom w:val="0"/>
                  <w:divBdr>
                    <w:top w:val="none" w:sz="0" w:space="0" w:color="auto"/>
                    <w:left w:val="none" w:sz="0" w:space="0" w:color="auto"/>
                    <w:bottom w:val="none" w:sz="0" w:space="0" w:color="auto"/>
                    <w:right w:val="none" w:sz="0" w:space="0" w:color="auto"/>
                  </w:divBdr>
                  <w:divsChild>
                    <w:div w:id="1509368741">
                      <w:marLeft w:val="0"/>
                      <w:marRight w:val="0"/>
                      <w:marTop w:val="0"/>
                      <w:marBottom w:val="0"/>
                      <w:divBdr>
                        <w:top w:val="none" w:sz="0" w:space="0" w:color="auto"/>
                        <w:left w:val="none" w:sz="0" w:space="0" w:color="auto"/>
                        <w:bottom w:val="none" w:sz="0" w:space="0" w:color="auto"/>
                        <w:right w:val="none" w:sz="0" w:space="0" w:color="auto"/>
                      </w:divBdr>
                      <w:divsChild>
                        <w:div w:id="605041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11084360">
      <w:bodyDiv w:val="1"/>
      <w:marLeft w:val="0"/>
      <w:marRight w:val="0"/>
      <w:marTop w:val="0"/>
      <w:marBottom w:val="0"/>
      <w:divBdr>
        <w:top w:val="none" w:sz="0" w:space="0" w:color="auto"/>
        <w:left w:val="none" w:sz="0" w:space="0" w:color="auto"/>
        <w:bottom w:val="none" w:sz="0" w:space="0" w:color="auto"/>
        <w:right w:val="none" w:sz="0" w:space="0" w:color="auto"/>
      </w:divBdr>
    </w:div>
    <w:div w:id="1644888909">
      <w:bodyDiv w:val="1"/>
      <w:marLeft w:val="0"/>
      <w:marRight w:val="0"/>
      <w:marTop w:val="0"/>
      <w:marBottom w:val="0"/>
      <w:divBdr>
        <w:top w:val="none" w:sz="0" w:space="0" w:color="auto"/>
        <w:left w:val="none" w:sz="0" w:space="0" w:color="auto"/>
        <w:bottom w:val="none" w:sz="0" w:space="0" w:color="auto"/>
        <w:right w:val="none" w:sz="0" w:space="0" w:color="auto"/>
      </w:divBdr>
    </w:div>
    <w:div w:id="1717267609">
      <w:bodyDiv w:val="1"/>
      <w:marLeft w:val="0"/>
      <w:marRight w:val="0"/>
      <w:marTop w:val="0"/>
      <w:marBottom w:val="0"/>
      <w:divBdr>
        <w:top w:val="none" w:sz="0" w:space="0" w:color="auto"/>
        <w:left w:val="none" w:sz="0" w:space="0" w:color="auto"/>
        <w:bottom w:val="none" w:sz="0" w:space="0" w:color="auto"/>
        <w:right w:val="none" w:sz="0" w:space="0" w:color="auto"/>
      </w:divBdr>
    </w:div>
    <w:div w:id="1723098372">
      <w:bodyDiv w:val="1"/>
      <w:marLeft w:val="0"/>
      <w:marRight w:val="0"/>
      <w:marTop w:val="0"/>
      <w:marBottom w:val="0"/>
      <w:divBdr>
        <w:top w:val="none" w:sz="0" w:space="0" w:color="auto"/>
        <w:left w:val="none" w:sz="0" w:space="0" w:color="auto"/>
        <w:bottom w:val="none" w:sz="0" w:space="0" w:color="auto"/>
        <w:right w:val="none" w:sz="0" w:space="0" w:color="auto"/>
      </w:divBdr>
    </w:div>
    <w:div w:id="1752117713">
      <w:bodyDiv w:val="1"/>
      <w:marLeft w:val="0"/>
      <w:marRight w:val="0"/>
      <w:marTop w:val="0"/>
      <w:marBottom w:val="0"/>
      <w:divBdr>
        <w:top w:val="none" w:sz="0" w:space="0" w:color="auto"/>
        <w:left w:val="none" w:sz="0" w:space="0" w:color="auto"/>
        <w:bottom w:val="none" w:sz="0" w:space="0" w:color="auto"/>
        <w:right w:val="none" w:sz="0" w:space="0" w:color="auto"/>
      </w:divBdr>
    </w:div>
    <w:div w:id="1768161532">
      <w:bodyDiv w:val="1"/>
      <w:marLeft w:val="0"/>
      <w:marRight w:val="0"/>
      <w:marTop w:val="0"/>
      <w:marBottom w:val="0"/>
      <w:divBdr>
        <w:top w:val="none" w:sz="0" w:space="0" w:color="auto"/>
        <w:left w:val="none" w:sz="0" w:space="0" w:color="auto"/>
        <w:bottom w:val="none" w:sz="0" w:space="0" w:color="auto"/>
        <w:right w:val="none" w:sz="0" w:space="0" w:color="auto"/>
      </w:divBdr>
    </w:div>
    <w:div w:id="1772700813">
      <w:bodyDiv w:val="1"/>
      <w:marLeft w:val="0"/>
      <w:marRight w:val="0"/>
      <w:marTop w:val="0"/>
      <w:marBottom w:val="0"/>
      <w:divBdr>
        <w:top w:val="none" w:sz="0" w:space="0" w:color="auto"/>
        <w:left w:val="none" w:sz="0" w:space="0" w:color="auto"/>
        <w:bottom w:val="none" w:sz="0" w:space="0" w:color="auto"/>
        <w:right w:val="none" w:sz="0" w:space="0" w:color="auto"/>
      </w:divBdr>
    </w:div>
    <w:div w:id="1789354603">
      <w:bodyDiv w:val="1"/>
      <w:marLeft w:val="0"/>
      <w:marRight w:val="0"/>
      <w:marTop w:val="0"/>
      <w:marBottom w:val="0"/>
      <w:divBdr>
        <w:top w:val="none" w:sz="0" w:space="0" w:color="auto"/>
        <w:left w:val="none" w:sz="0" w:space="0" w:color="auto"/>
        <w:bottom w:val="none" w:sz="0" w:space="0" w:color="auto"/>
        <w:right w:val="none" w:sz="0" w:space="0" w:color="auto"/>
      </w:divBdr>
    </w:div>
    <w:div w:id="1804227811">
      <w:bodyDiv w:val="1"/>
      <w:marLeft w:val="0"/>
      <w:marRight w:val="0"/>
      <w:marTop w:val="0"/>
      <w:marBottom w:val="0"/>
      <w:divBdr>
        <w:top w:val="none" w:sz="0" w:space="0" w:color="auto"/>
        <w:left w:val="none" w:sz="0" w:space="0" w:color="auto"/>
        <w:bottom w:val="none" w:sz="0" w:space="0" w:color="auto"/>
        <w:right w:val="none" w:sz="0" w:space="0" w:color="auto"/>
      </w:divBdr>
    </w:div>
    <w:div w:id="1900478542">
      <w:bodyDiv w:val="1"/>
      <w:marLeft w:val="0"/>
      <w:marRight w:val="0"/>
      <w:marTop w:val="0"/>
      <w:marBottom w:val="0"/>
      <w:divBdr>
        <w:top w:val="none" w:sz="0" w:space="0" w:color="auto"/>
        <w:left w:val="none" w:sz="0" w:space="0" w:color="auto"/>
        <w:bottom w:val="none" w:sz="0" w:space="0" w:color="auto"/>
        <w:right w:val="none" w:sz="0" w:space="0" w:color="auto"/>
      </w:divBdr>
      <w:divsChild>
        <w:div w:id="1345283849">
          <w:marLeft w:val="0"/>
          <w:marRight w:val="0"/>
          <w:marTop w:val="0"/>
          <w:marBottom w:val="0"/>
          <w:divBdr>
            <w:top w:val="none" w:sz="0" w:space="0" w:color="auto"/>
            <w:left w:val="none" w:sz="0" w:space="0" w:color="auto"/>
            <w:bottom w:val="none" w:sz="0" w:space="0" w:color="auto"/>
            <w:right w:val="none" w:sz="0" w:space="0" w:color="auto"/>
          </w:divBdr>
        </w:div>
      </w:divsChild>
    </w:div>
    <w:div w:id="1913857181">
      <w:bodyDiv w:val="1"/>
      <w:marLeft w:val="0"/>
      <w:marRight w:val="0"/>
      <w:marTop w:val="0"/>
      <w:marBottom w:val="0"/>
      <w:divBdr>
        <w:top w:val="none" w:sz="0" w:space="0" w:color="auto"/>
        <w:left w:val="none" w:sz="0" w:space="0" w:color="auto"/>
        <w:bottom w:val="none" w:sz="0" w:space="0" w:color="auto"/>
        <w:right w:val="none" w:sz="0" w:space="0" w:color="auto"/>
      </w:divBdr>
    </w:div>
    <w:div w:id="1933319168">
      <w:bodyDiv w:val="1"/>
      <w:marLeft w:val="0"/>
      <w:marRight w:val="0"/>
      <w:marTop w:val="0"/>
      <w:marBottom w:val="0"/>
      <w:divBdr>
        <w:top w:val="none" w:sz="0" w:space="0" w:color="auto"/>
        <w:left w:val="none" w:sz="0" w:space="0" w:color="auto"/>
        <w:bottom w:val="none" w:sz="0" w:space="0" w:color="auto"/>
        <w:right w:val="none" w:sz="0" w:space="0" w:color="auto"/>
      </w:divBdr>
    </w:div>
    <w:div w:id="1966621462">
      <w:bodyDiv w:val="1"/>
      <w:marLeft w:val="0"/>
      <w:marRight w:val="0"/>
      <w:marTop w:val="0"/>
      <w:marBottom w:val="0"/>
      <w:divBdr>
        <w:top w:val="none" w:sz="0" w:space="0" w:color="auto"/>
        <w:left w:val="none" w:sz="0" w:space="0" w:color="auto"/>
        <w:bottom w:val="none" w:sz="0" w:space="0" w:color="auto"/>
        <w:right w:val="none" w:sz="0" w:space="0" w:color="auto"/>
      </w:divBdr>
    </w:div>
    <w:div w:id="2018842934">
      <w:bodyDiv w:val="1"/>
      <w:marLeft w:val="0"/>
      <w:marRight w:val="0"/>
      <w:marTop w:val="0"/>
      <w:marBottom w:val="0"/>
      <w:divBdr>
        <w:top w:val="none" w:sz="0" w:space="0" w:color="auto"/>
        <w:left w:val="none" w:sz="0" w:space="0" w:color="auto"/>
        <w:bottom w:val="none" w:sz="0" w:space="0" w:color="auto"/>
        <w:right w:val="none" w:sz="0" w:space="0" w:color="auto"/>
      </w:divBdr>
    </w:div>
    <w:div w:id="2035761416">
      <w:bodyDiv w:val="1"/>
      <w:marLeft w:val="0"/>
      <w:marRight w:val="0"/>
      <w:marTop w:val="0"/>
      <w:marBottom w:val="0"/>
      <w:divBdr>
        <w:top w:val="none" w:sz="0" w:space="0" w:color="auto"/>
        <w:left w:val="none" w:sz="0" w:space="0" w:color="auto"/>
        <w:bottom w:val="none" w:sz="0" w:space="0" w:color="auto"/>
        <w:right w:val="none" w:sz="0" w:space="0" w:color="auto"/>
      </w:divBdr>
    </w:div>
    <w:div w:id="2047169379">
      <w:bodyDiv w:val="1"/>
      <w:marLeft w:val="0"/>
      <w:marRight w:val="0"/>
      <w:marTop w:val="0"/>
      <w:marBottom w:val="0"/>
      <w:divBdr>
        <w:top w:val="none" w:sz="0" w:space="0" w:color="auto"/>
        <w:left w:val="none" w:sz="0" w:space="0" w:color="auto"/>
        <w:bottom w:val="none" w:sz="0" w:space="0" w:color="auto"/>
        <w:right w:val="none" w:sz="0" w:space="0" w:color="auto"/>
      </w:divBdr>
    </w:div>
    <w:div w:id="2056389331">
      <w:bodyDiv w:val="1"/>
      <w:marLeft w:val="0"/>
      <w:marRight w:val="0"/>
      <w:marTop w:val="0"/>
      <w:marBottom w:val="0"/>
      <w:divBdr>
        <w:top w:val="none" w:sz="0" w:space="0" w:color="auto"/>
        <w:left w:val="none" w:sz="0" w:space="0" w:color="auto"/>
        <w:bottom w:val="none" w:sz="0" w:space="0" w:color="auto"/>
        <w:right w:val="none" w:sz="0" w:space="0" w:color="auto"/>
      </w:divBdr>
    </w:div>
    <w:div w:id="2058432067">
      <w:bodyDiv w:val="1"/>
      <w:marLeft w:val="0"/>
      <w:marRight w:val="0"/>
      <w:marTop w:val="0"/>
      <w:marBottom w:val="0"/>
      <w:divBdr>
        <w:top w:val="none" w:sz="0" w:space="0" w:color="auto"/>
        <w:left w:val="none" w:sz="0" w:space="0" w:color="auto"/>
        <w:bottom w:val="none" w:sz="0" w:space="0" w:color="auto"/>
        <w:right w:val="none" w:sz="0" w:space="0" w:color="auto"/>
      </w:divBdr>
    </w:div>
    <w:div w:id="2128116206">
      <w:bodyDiv w:val="1"/>
      <w:marLeft w:val="0"/>
      <w:marRight w:val="0"/>
      <w:marTop w:val="0"/>
      <w:marBottom w:val="0"/>
      <w:divBdr>
        <w:top w:val="none" w:sz="0" w:space="0" w:color="auto"/>
        <w:left w:val="none" w:sz="0" w:space="0" w:color="auto"/>
        <w:bottom w:val="none" w:sz="0" w:space="0" w:color="auto"/>
        <w:right w:val="none" w:sz="0" w:space="0" w:color="auto"/>
      </w:divBdr>
    </w:div>
    <w:div w:id="21446879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anna.docherty@traverse.co.uk" TargetMode="External"/><Relationship Id="rId13" Type="http://schemas.openxmlformats.org/officeDocument/2006/relationships/image" Target="cid:90FBE009-B37C-4716-9BA8-DB6266C277E2@lan" TargetMode="External"/><Relationship Id="rId18" Type="http://schemas.openxmlformats.org/officeDocument/2006/relationships/image" Target="media/image8.jpe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4.jpeg"/><Relationship Id="rId17" Type="http://schemas.openxmlformats.org/officeDocument/2006/relationships/hyperlink" Target="mailto:press@traverse.co.uk" TargetMode="External"/><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5" Type="http://schemas.openxmlformats.org/officeDocument/2006/relationships/image" Target="media/image6.emf"/><Relationship Id="rId10" Type="http://schemas.openxmlformats.org/officeDocument/2006/relationships/image" Target="media/image2.jpg"/><Relationship Id="rId19" Type="http://schemas.openxmlformats.org/officeDocument/2006/relationships/image" Target="media/image9.jpeg"/><Relationship Id="rId4" Type="http://schemas.microsoft.com/office/2007/relationships/stylesWithEffects" Target="stylesWithEffects.xml"/><Relationship Id="rId9" Type="http://schemas.openxmlformats.org/officeDocument/2006/relationships/hyperlink" Target="mailto:press@traverse.co.uk" TargetMode="External"/><Relationship Id="rId1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0394B7-5E9C-4A0C-B983-DA4ADEFE94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2138</TotalTime>
  <Pages>5</Pages>
  <Words>2293</Words>
  <Characters>13072</Characters>
  <Application>Microsoft Office Word</Application>
  <DocSecurity>0</DocSecurity>
  <Lines>108</Lines>
  <Paragraphs>30</Paragraphs>
  <ScaleCrop>false</ScaleCrop>
  <HeadingPairs>
    <vt:vector size="2" baseType="variant">
      <vt:variant>
        <vt:lpstr>Title</vt:lpstr>
      </vt:variant>
      <vt:variant>
        <vt:i4>1</vt:i4>
      </vt:variant>
    </vt:vector>
  </HeadingPairs>
  <TitlesOfParts>
    <vt:vector size="1" baseType="lpstr">
      <vt:lpstr/>
    </vt:vector>
  </TitlesOfParts>
  <Company>Traverse Theatre</Company>
  <LinksUpToDate>false</LinksUpToDate>
  <CharactersWithSpaces>15335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Anna Docherty</dc:creator>
  <cp:lastModifiedBy>Anna Docherty</cp:lastModifiedBy>
  <cp:revision>44</cp:revision>
  <cp:lastPrinted>2019-11-08T11:58:00Z</cp:lastPrinted>
  <dcterms:created xsi:type="dcterms:W3CDTF">2019-11-04T15:28:00Z</dcterms:created>
  <dcterms:modified xsi:type="dcterms:W3CDTF">2019-11-12T14:33:00Z</dcterms:modified>
</cp:coreProperties>
</file>