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C997E9" w14:textId="34E0053E" w:rsidR="00E35210" w:rsidRPr="002A7D4F" w:rsidRDefault="00E35210" w:rsidP="00E35210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bookmarkStart w:id="0" w:name="_GoBack"/>
      <w:bookmarkEnd w:id="0"/>
      <w:r w:rsidRPr="002A7D4F"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2CBC8290" wp14:editId="56E9A8FA">
            <wp:simplePos x="0" y="0"/>
            <wp:positionH relativeFrom="column">
              <wp:posOffset>5114925</wp:posOffset>
            </wp:positionH>
            <wp:positionV relativeFrom="paragraph">
              <wp:posOffset>-196215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2E5">
        <w:rPr>
          <w:rFonts w:ascii="Tahoma" w:eastAsia="Calibri" w:hAnsi="Tahoma" w:cs="Tahoma"/>
          <w:lang w:val="en-GB" w:eastAsia="en-US"/>
        </w:rPr>
        <w:t>FOR IMMEDIATE RELEASE</w:t>
      </w:r>
      <w:r w:rsidR="002142E5" w:rsidRPr="002F2F17">
        <w:rPr>
          <w:rFonts w:ascii="Tahoma" w:eastAsia="Calibri" w:hAnsi="Tahoma" w:cs="Tahoma"/>
          <w:lang w:val="en-GB" w:eastAsia="en-US"/>
        </w:rPr>
        <w:t xml:space="preserve">: </w:t>
      </w:r>
      <w:r w:rsidR="00CA125B">
        <w:rPr>
          <w:rFonts w:ascii="Tahoma" w:eastAsia="Calibri" w:hAnsi="Tahoma" w:cs="Tahoma"/>
          <w:color w:val="000000" w:themeColor="text1"/>
          <w:lang w:val="en-GB" w:eastAsia="en-US"/>
        </w:rPr>
        <w:t>13 February 2019</w:t>
      </w:r>
    </w:p>
    <w:p w14:paraId="7CD59571" w14:textId="77777777" w:rsidR="00E35210" w:rsidRPr="002A7D4F" w:rsidRDefault="00E35210" w:rsidP="00E35210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2A7D4F">
        <w:rPr>
          <w:rFonts w:ascii="Tahoma" w:eastAsia="Calibri" w:hAnsi="Tahoma" w:cs="Tahoma"/>
          <w:lang w:val="en-GB" w:eastAsia="en-US"/>
        </w:rPr>
        <w:t xml:space="preserve">Contact: Anna Docherty, Press and Media Officer </w:t>
      </w:r>
      <w:r w:rsidRPr="002A7D4F">
        <w:rPr>
          <w:rFonts w:ascii="Tahoma" w:eastAsia="Calibri" w:hAnsi="Tahoma" w:cs="Tahoma"/>
          <w:lang w:val="en-GB" w:eastAsia="en-US"/>
        </w:rPr>
        <w:br/>
      </w:r>
      <w:hyperlink r:id="rId10" w:history="1">
        <w:r w:rsidRPr="002A7D4F">
          <w:rPr>
            <w:rFonts w:ascii="Tahoma" w:eastAsia="Calibri" w:hAnsi="Tahoma" w:cs="Tahoma"/>
            <w:color w:val="0000FF"/>
            <w:u w:val="single"/>
            <w:lang w:val="en-GB" w:eastAsia="en-US"/>
          </w:rPr>
          <w:t>anna.docherty@traverse.co.uk</w:t>
        </w:r>
      </w:hyperlink>
      <w:r w:rsidRPr="002A7D4F">
        <w:rPr>
          <w:rFonts w:ascii="Tahoma" w:eastAsia="Calibri" w:hAnsi="Tahoma" w:cs="Tahoma"/>
          <w:lang w:val="en-GB" w:eastAsia="en-US"/>
        </w:rPr>
        <w:t xml:space="preserve"> / </w:t>
      </w:r>
      <w:hyperlink r:id="rId11" w:history="1">
        <w:r w:rsidRPr="002A7D4F">
          <w:rPr>
            <w:rFonts w:ascii="Tahoma" w:eastAsia="Calibri" w:hAnsi="Tahoma" w:cs="Tahoma"/>
            <w:color w:val="0000FF"/>
            <w:u w:val="single"/>
            <w:lang w:val="en-GB" w:eastAsia="en-US"/>
          </w:rPr>
          <w:t>press@traverse.co.uk</w:t>
        </w:r>
      </w:hyperlink>
      <w:r w:rsidRPr="002A7D4F">
        <w:rPr>
          <w:rFonts w:ascii="Tahoma" w:eastAsia="Calibri" w:hAnsi="Tahoma" w:cs="Tahoma"/>
          <w:lang w:val="en-GB" w:eastAsia="en-US"/>
        </w:rPr>
        <w:t xml:space="preserve"> </w:t>
      </w:r>
    </w:p>
    <w:p w14:paraId="28D2FB0D" w14:textId="77777777" w:rsidR="00E35210" w:rsidRPr="002A7D4F" w:rsidRDefault="00E35210" w:rsidP="00E35210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2A7D4F">
        <w:rPr>
          <w:rFonts w:ascii="Tahoma" w:eastAsia="Calibri" w:hAnsi="Tahoma" w:cs="Tahoma"/>
          <w:lang w:val="en-GB" w:eastAsia="en-US"/>
        </w:rPr>
        <w:t xml:space="preserve">Direct: 0131 </w:t>
      </w:r>
      <w:r w:rsidRPr="002A7D4F">
        <w:rPr>
          <w:rFonts w:ascii="Tahoma" w:eastAsia="Calibri" w:hAnsi="Tahoma" w:cs="Tahoma"/>
          <w:color w:val="000000"/>
          <w:lang w:val="en-GB" w:eastAsia="en-GB"/>
        </w:rPr>
        <w:t>659 7104</w:t>
      </w:r>
    </w:p>
    <w:p w14:paraId="5335AB7C" w14:textId="77777777" w:rsidR="00E35210" w:rsidRDefault="00E35210" w:rsidP="00DC79A4">
      <w:pPr>
        <w:widowControl/>
        <w:suppressAutoHyphens w:val="0"/>
        <w:spacing w:after="200" w:line="276" w:lineRule="auto"/>
        <w:rPr>
          <w:rFonts w:ascii="Tahoma" w:eastAsia="Calibri" w:hAnsi="Tahoma" w:cs="Tahoma"/>
          <w:sz w:val="22"/>
          <w:szCs w:val="22"/>
          <w:lang w:val="en-GB" w:eastAsia="en-US"/>
        </w:rPr>
      </w:pPr>
    </w:p>
    <w:p w14:paraId="39EA37F1" w14:textId="77777777" w:rsidR="009D3A60" w:rsidRPr="002A7D4F" w:rsidRDefault="009D3A60" w:rsidP="00DC79A4">
      <w:pPr>
        <w:widowControl/>
        <w:suppressAutoHyphens w:val="0"/>
        <w:spacing w:after="200" w:line="276" w:lineRule="auto"/>
        <w:rPr>
          <w:rFonts w:ascii="Tahoma" w:eastAsia="Calibri" w:hAnsi="Tahoma" w:cs="Tahoma"/>
          <w:b/>
          <w:sz w:val="22"/>
          <w:szCs w:val="22"/>
          <w:lang w:val="en-GB" w:eastAsia="en-US"/>
        </w:rPr>
      </w:pPr>
    </w:p>
    <w:p w14:paraId="27881C2F" w14:textId="19B593A5" w:rsidR="00293F59" w:rsidRPr="00293F59" w:rsidRDefault="004A26BB" w:rsidP="0028130D">
      <w:pPr>
        <w:jc w:val="center"/>
        <w:rPr>
          <w:rFonts w:ascii="Tahoma" w:eastAsia="Calibri" w:hAnsi="Tahoma" w:cs="Tahoma"/>
          <w:b/>
          <w:sz w:val="22"/>
          <w:szCs w:val="22"/>
        </w:rPr>
      </w:pPr>
      <w:r>
        <w:rPr>
          <w:rFonts w:ascii="Tahoma" w:eastAsia="Calibri" w:hAnsi="Tahoma" w:cs="Tahoma"/>
          <w:b/>
          <w:sz w:val="22"/>
          <w:szCs w:val="22"/>
        </w:rPr>
        <w:t>THE TRAVERSE THEATRE ANNOUNCES</w:t>
      </w:r>
      <w:r w:rsidR="00C2494A" w:rsidRPr="00293F59">
        <w:rPr>
          <w:rFonts w:ascii="Tahoma" w:eastAsia="Calibri" w:hAnsi="Tahoma" w:cs="Tahoma"/>
          <w:b/>
          <w:sz w:val="22"/>
          <w:szCs w:val="22"/>
        </w:rPr>
        <w:t xml:space="preserve"> </w:t>
      </w:r>
      <w:r w:rsidR="00415EF8">
        <w:rPr>
          <w:rFonts w:ascii="Tahoma" w:eastAsia="Calibri" w:hAnsi="Tahoma" w:cs="Tahoma"/>
          <w:b/>
          <w:sz w:val="22"/>
          <w:szCs w:val="22"/>
        </w:rPr>
        <w:t>MAY-JUNE</w:t>
      </w:r>
      <w:r w:rsidR="007314D1">
        <w:rPr>
          <w:rFonts w:ascii="Tahoma" w:eastAsia="Calibri" w:hAnsi="Tahoma" w:cs="Tahoma"/>
          <w:b/>
          <w:sz w:val="22"/>
          <w:szCs w:val="22"/>
        </w:rPr>
        <w:t xml:space="preserve"> PROGRAMME 2019</w:t>
      </w:r>
    </w:p>
    <w:p w14:paraId="69299CC0" w14:textId="77777777" w:rsidR="00293F59" w:rsidRPr="00293F59" w:rsidRDefault="00293F59" w:rsidP="0028130D">
      <w:pPr>
        <w:jc w:val="center"/>
        <w:rPr>
          <w:rFonts w:ascii="Tahoma" w:eastAsia="Calibri" w:hAnsi="Tahoma" w:cs="Tahoma"/>
          <w:b/>
          <w:sz w:val="22"/>
          <w:szCs w:val="22"/>
        </w:rPr>
      </w:pPr>
    </w:p>
    <w:p w14:paraId="02218009" w14:textId="35CD62D2" w:rsidR="00D5322A" w:rsidRPr="00346488" w:rsidRDefault="001A4B9E" w:rsidP="0028130D">
      <w:pPr>
        <w:pStyle w:val="ListParagraph"/>
        <w:numPr>
          <w:ilvl w:val="0"/>
          <w:numId w:val="10"/>
        </w:num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Traverse Theatre Company </w:t>
      </w:r>
      <w:r w:rsidR="00BE6E52">
        <w:rPr>
          <w:rFonts w:ascii="Tahoma" w:eastAsiaTheme="minorHAnsi" w:hAnsi="Tahoma" w:cs="Tahoma"/>
          <w:b/>
          <w:sz w:val="22"/>
          <w:szCs w:val="22"/>
          <w:lang w:val="en-GB" w:eastAsia="en-US"/>
        </w:rPr>
        <w:t>rehearsed reading of</w:t>
      </w:r>
      <w:r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 </w:t>
      </w:r>
      <w:r w:rsidR="00B56C2F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Donny</w:t>
      </w:r>
      <w:r w:rsidRPr="001A4B9E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’s Brain</w:t>
      </w:r>
      <w:r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, </w:t>
      </w:r>
      <w:r w:rsidR="00BE6E52"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a new play </w:t>
      </w:r>
      <w:r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by </w:t>
      </w:r>
      <w:r w:rsidR="00CA7DF2">
        <w:rPr>
          <w:rFonts w:ascii="Tahoma" w:eastAsiaTheme="minorHAnsi" w:hAnsi="Tahoma" w:cs="Tahoma"/>
          <w:b/>
          <w:sz w:val="22"/>
          <w:szCs w:val="22"/>
          <w:lang w:val="en-GB" w:eastAsia="en-US"/>
        </w:rPr>
        <w:t>acclaimed Scottish</w:t>
      </w:r>
      <w:r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 playwright Rona Munro</w:t>
      </w:r>
      <w:r w:rsidR="00BE6E52">
        <w:rPr>
          <w:rFonts w:ascii="Tahoma" w:eastAsiaTheme="minorHAnsi" w:hAnsi="Tahoma" w:cs="Tahoma"/>
          <w:b/>
          <w:sz w:val="22"/>
          <w:szCs w:val="22"/>
          <w:lang w:val="en-GB" w:eastAsia="en-US"/>
        </w:rPr>
        <w:t>, directed by Caitlin Skinner</w:t>
      </w:r>
    </w:p>
    <w:p w14:paraId="458AEED2" w14:textId="77777777" w:rsidR="00346488" w:rsidRDefault="00346488" w:rsidP="00346488">
      <w:pPr>
        <w:pStyle w:val="ListParagraph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</w:p>
    <w:p w14:paraId="00FCF5A5" w14:textId="3DDDAEF4" w:rsidR="007935EA" w:rsidRDefault="00751200" w:rsidP="00346488">
      <w:pPr>
        <w:pStyle w:val="ListParagraph"/>
        <w:numPr>
          <w:ilvl w:val="0"/>
          <w:numId w:val="10"/>
        </w:numPr>
        <w:spacing w:after="200"/>
        <w:jc w:val="center"/>
        <w:rPr>
          <w:rFonts w:ascii="Tahoma" w:hAnsi="Tahoma" w:cs="Tahoma"/>
          <w:b/>
          <w:bCs/>
          <w:sz w:val="22"/>
          <w:szCs w:val="22"/>
          <w:lang w:eastAsia="en-US"/>
        </w:rPr>
      </w:pPr>
      <w:r>
        <w:rPr>
          <w:rFonts w:ascii="Tahoma" w:hAnsi="Tahoma" w:cs="Tahoma"/>
          <w:b/>
          <w:bCs/>
          <w:sz w:val="22"/>
          <w:szCs w:val="22"/>
          <w:lang w:eastAsia="en-US"/>
        </w:rPr>
        <w:t xml:space="preserve">Two </w:t>
      </w:r>
      <w:r w:rsidR="007935EA">
        <w:rPr>
          <w:rFonts w:ascii="Tahoma" w:hAnsi="Tahoma" w:cs="Tahoma"/>
          <w:b/>
          <w:bCs/>
          <w:sz w:val="22"/>
          <w:szCs w:val="22"/>
          <w:lang w:eastAsia="en-US"/>
        </w:rPr>
        <w:t>e</w:t>
      </w:r>
      <w:r w:rsidR="00597B10">
        <w:rPr>
          <w:rFonts w:ascii="Tahoma" w:hAnsi="Tahoma" w:cs="Tahoma"/>
          <w:b/>
          <w:bCs/>
          <w:sz w:val="22"/>
          <w:szCs w:val="22"/>
          <w:lang w:eastAsia="en-US"/>
        </w:rPr>
        <w:t xml:space="preserve">xciting </w:t>
      </w:r>
      <w:r>
        <w:rPr>
          <w:rFonts w:ascii="Tahoma" w:hAnsi="Tahoma" w:cs="Tahoma"/>
          <w:b/>
          <w:bCs/>
          <w:sz w:val="22"/>
          <w:szCs w:val="22"/>
          <w:lang w:eastAsia="en-US"/>
        </w:rPr>
        <w:t xml:space="preserve">new </w:t>
      </w:r>
      <w:r w:rsidR="00597B10">
        <w:rPr>
          <w:rFonts w:ascii="Tahoma" w:hAnsi="Tahoma" w:cs="Tahoma"/>
          <w:b/>
          <w:bCs/>
          <w:sz w:val="22"/>
          <w:szCs w:val="22"/>
          <w:lang w:eastAsia="en-US"/>
        </w:rPr>
        <w:t>appointments – Lewis He</w:t>
      </w:r>
      <w:r w:rsidR="007935EA">
        <w:rPr>
          <w:rFonts w:ascii="Tahoma" w:hAnsi="Tahoma" w:cs="Tahoma"/>
          <w:b/>
          <w:bCs/>
          <w:sz w:val="22"/>
          <w:szCs w:val="22"/>
          <w:lang w:eastAsia="en-US"/>
        </w:rPr>
        <w:t>therington as IASH/Traverse Creative Fellow 2019, and Meghan Tyler as Channel 4 Playwright in Residence</w:t>
      </w:r>
    </w:p>
    <w:p w14:paraId="5944876B" w14:textId="77777777" w:rsidR="007935EA" w:rsidRPr="007935EA" w:rsidRDefault="007935EA" w:rsidP="007935EA">
      <w:pPr>
        <w:pStyle w:val="ListParagraph"/>
        <w:rPr>
          <w:rFonts w:ascii="Tahoma" w:hAnsi="Tahoma" w:cs="Tahoma"/>
          <w:b/>
          <w:bCs/>
          <w:sz w:val="22"/>
          <w:szCs w:val="22"/>
          <w:lang w:eastAsia="en-US"/>
        </w:rPr>
      </w:pPr>
    </w:p>
    <w:p w14:paraId="6D9B7EE7" w14:textId="059181EB" w:rsidR="00AB298E" w:rsidRPr="00D66943" w:rsidRDefault="00A53664" w:rsidP="0028130D">
      <w:pPr>
        <w:pStyle w:val="ListParagraph"/>
        <w:numPr>
          <w:ilvl w:val="0"/>
          <w:numId w:val="10"/>
        </w:numPr>
        <w:jc w:val="center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sz w:val="22"/>
          <w:szCs w:val="22"/>
        </w:rPr>
        <w:t xml:space="preserve">Visiting Company </w:t>
      </w:r>
      <w:r w:rsidR="00523E09">
        <w:rPr>
          <w:rFonts w:ascii="Tahoma" w:hAnsi="Tahoma" w:cs="Tahoma"/>
          <w:b/>
          <w:sz w:val="22"/>
          <w:szCs w:val="22"/>
        </w:rPr>
        <w:t>Scottish</w:t>
      </w:r>
      <w:r w:rsidR="00D66943">
        <w:rPr>
          <w:rFonts w:ascii="Tahoma" w:hAnsi="Tahoma" w:cs="Tahoma"/>
          <w:b/>
          <w:sz w:val="22"/>
          <w:szCs w:val="22"/>
        </w:rPr>
        <w:t xml:space="preserve"> premieres</w:t>
      </w:r>
      <w:r w:rsidR="00E35EFA">
        <w:rPr>
          <w:rFonts w:ascii="Tahoma" w:hAnsi="Tahoma" w:cs="Tahoma"/>
          <w:b/>
          <w:sz w:val="22"/>
          <w:szCs w:val="22"/>
        </w:rPr>
        <w:t xml:space="preserve"> </w:t>
      </w:r>
      <w:r w:rsidR="003F6E8F">
        <w:rPr>
          <w:rFonts w:ascii="Tahoma" w:hAnsi="Tahoma" w:cs="Tahoma"/>
          <w:b/>
          <w:sz w:val="22"/>
          <w:szCs w:val="22"/>
        </w:rPr>
        <w:t>by</w:t>
      </w:r>
      <w:r w:rsidR="00911509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Actors Touring Company, Live Theatre and </w:t>
      </w:r>
      <w:r w:rsidR="0050350A">
        <w:rPr>
          <w:rFonts w:ascii="Tahoma" w:hAnsi="Tahoma" w:cs="Tahoma"/>
          <w:b/>
          <w:sz w:val="22"/>
          <w:szCs w:val="22"/>
        </w:rPr>
        <w:t>Blue Raincoat Theatre Company</w:t>
      </w:r>
    </w:p>
    <w:p w14:paraId="29D02E2C" w14:textId="77777777" w:rsidR="00D66943" w:rsidRPr="00D66943" w:rsidRDefault="00D66943" w:rsidP="00D66943">
      <w:pPr>
        <w:pStyle w:val="ListParagraph"/>
        <w:rPr>
          <w:rFonts w:ascii="Tahoma" w:hAnsi="Tahoma" w:cs="Tahoma"/>
          <w:b/>
          <w:color w:val="000000"/>
        </w:rPr>
      </w:pPr>
    </w:p>
    <w:p w14:paraId="61B2F790" w14:textId="59A0F10E" w:rsidR="00D66943" w:rsidRPr="00D66943" w:rsidRDefault="007935EA" w:rsidP="0028130D">
      <w:pPr>
        <w:pStyle w:val="ListParagraph"/>
        <w:numPr>
          <w:ilvl w:val="0"/>
          <w:numId w:val="10"/>
        </w:numPr>
        <w:jc w:val="center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Tickets on sale now</w:t>
      </w:r>
    </w:p>
    <w:p w14:paraId="01606553" w14:textId="77777777" w:rsidR="00E35210" w:rsidRPr="002A7D4F" w:rsidRDefault="00E35210" w:rsidP="00E35210">
      <w:pPr>
        <w:rPr>
          <w:rFonts w:ascii="Tahoma" w:eastAsia="SimSun" w:hAnsi="Tahoma" w:cs="Tahoma"/>
          <w:kern w:val="2"/>
          <w:sz w:val="22"/>
          <w:szCs w:val="22"/>
          <w:lang w:val="en-GB" w:eastAsia="hi-IN" w:bidi="hi-IN"/>
        </w:rPr>
      </w:pPr>
    </w:p>
    <w:p w14:paraId="67661A77" w14:textId="77777777" w:rsidR="00D5322A" w:rsidRDefault="00D5322A" w:rsidP="00A8729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</w:pPr>
    </w:p>
    <w:p w14:paraId="73E19E84" w14:textId="3B1CD1C8" w:rsidR="008053FD" w:rsidRPr="008053FD" w:rsidRDefault="008053FD" w:rsidP="00A8729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</w:pPr>
      <w:r w:rsidRPr="008053FD"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  <w:t>Traver</w:t>
      </w:r>
      <w:r w:rsidR="008E748C"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  <w:t>se Theatre</w:t>
      </w:r>
      <w:r w:rsidR="0024645C"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  <w:t xml:space="preserve"> </w:t>
      </w:r>
      <w:r w:rsidR="00C031D6"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  <w:t>Company</w:t>
      </w:r>
    </w:p>
    <w:p w14:paraId="278B0DF8" w14:textId="77777777" w:rsidR="008E21FB" w:rsidRDefault="008E21FB" w:rsidP="007C2C1A">
      <w:pPr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42FEF179" w14:textId="2F9779AF" w:rsidR="00D50A66" w:rsidRDefault="00F90615" w:rsidP="00F9061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F90615">
        <w:rPr>
          <w:rFonts w:ascii="Tahoma" w:eastAsiaTheme="minorHAnsi" w:hAnsi="Tahoma" w:cs="Tahoma"/>
          <w:sz w:val="22"/>
          <w:szCs w:val="22"/>
          <w:lang w:val="en-GB" w:eastAsia="en-US"/>
        </w:rPr>
        <w:t>The Traverse</w:t>
      </w:r>
      <w:r w:rsidR="0075120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Theatre</w:t>
      </w:r>
      <w:r w:rsidRPr="00F90615">
        <w:rPr>
          <w:rFonts w:ascii="Tahoma" w:eastAsiaTheme="minorHAnsi" w:hAnsi="Tahoma" w:cs="Tahoma"/>
          <w:sz w:val="22"/>
          <w:szCs w:val="22"/>
          <w:lang w:val="en-GB" w:eastAsia="en-US"/>
        </w:rPr>
        <w:t>’s past, present and future centre on the showcase of the brightest and most adventurous playwrights from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r w:rsidR="00E16880">
        <w:rPr>
          <w:rFonts w:ascii="Tahoma" w:eastAsiaTheme="minorHAnsi" w:hAnsi="Tahoma" w:cs="Tahoma"/>
          <w:sz w:val="22"/>
          <w:szCs w:val="22"/>
          <w:lang w:val="en-GB" w:eastAsia="en-US"/>
        </w:rPr>
        <w:t>Scotland and beyond</w:t>
      </w:r>
      <w:r w:rsidR="009F2D4B">
        <w:rPr>
          <w:rFonts w:ascii="Tahoma" w:eastAsiaTheme="minorHAnsi" w:hAnsi="Tahoma" w:cs="Tahoma"/>
          <w:sz w:val="22"/>
          <w:szCs w:val="22"/>
          <w:lang w:val="en-GB" w:eastAsia="en-US"/>
        </w:rPr>
        <w:t>. With each new season</w:t>
      </w:r>
      <w:r w:rsidRPr="00F90615">
        <w:rPr>
          <w:rFonts w:ascii="Tahoma" w:eastAsiaTheme="minorHAnsi" w:hAnsi="Tahoma" w:cs="Tahoma"/>
          <w:sz w:val="22"/>
          <w:szCs w:val="22"/>
          <w:lang w:val="en-GB" w:eastAsia="en-US"/>
        </w:rPr>
        <w:t>, we invite you to get under the skin of new writ</w:t>
      </w:r>
      <w:r w:rsidR="00F1715F">
        <w:rPr>
          <w:rFonts w:ascii="Tahoma" w:eastAsiaTheme="minorHAnsi" w:hAnsi="Tahoma" w:cs="Tahoma"/>
          <w:sz w:val="22"/>
          <w:szCs w:val="22"/>
          <w:lang w:val="en-GB" w:eastAsia="en-US"/>
        </w:rPr>
        <w:t>ing in all of its forms, exploring</w:t>
      </w:r>
      <w:r w:rsidRPr="00F90615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the journey from page to stage</w:t>
      </w:r>
      <w:r w:rsidR="009F2D4B">
        <w:rPr>
          <w:rFonts w:ascii="Tahoma" w:eastAsiaTheme="minorHAnsi" w:hAnsi="Tahoma" w:cs="Tahoma"/>
          <w:sz w:val="22"/>
          <w:szCs w:val="22"/>
          <w:lang w:val="en-GB" w:eastAsia="en-US"/>
        </w:rPr>
        <w:t>,</w:t>
      </w:r>
      <w:r w:rsidR="00F1715F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and experiencing</w:t>
      </w:r>
      <w:r w:rsidRPr="00F90615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exciting stories as they unfold for the first time.</w:t>
      </w:r>
    </w:p>
    <w:p w14:paraId="1A610EF9" w14:textId="77777777" w:rsidR="00F90615" w:rsidRDefault="00F90615" w:rsidP="00F9061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13EB8D5B" w14:textId="512DC621" w:rsidR="00523E09" w:rsidRPr="004E12BE" w:rsidRDefault="00F90615" w:rsidP="004E12BE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  <w:r w:rsidRPr="004E12BE">
        <w:rPr>
          <w:rFonts w:ascii="Tahoma" w:eastAsiaTheme="minorHAnsi" w:hAnsi="Tahoma" w:cs="Tahoma"/>
          <w:sz w:val="22"/>
          <w:szCs w:val="22"/>
        </w:rPr>
        <w:t xml:space="preserve">We are </w:t>
      </w:r>
      <w:r w:rsidR="00F53A3F" w:rsidRPr="004E12BE">
        <w:rPr>
          <w:rFonts w:ascii="Tahoma" w:eastAsiaTheme="minorHAnsi" w:hAnsi="Tahoma" w:cs="Tahoma"/>
          <w:sz w:val="22"/>
          <w:szCs w:val="22"/>
        </w:rPr>
        <w:t>thrilled</w:t>
      </w:r>
      <w:r w:rsidRPr="004E12BE">
        <w:rPr>
          <w:rFonts w:ascii="Tahoma" w:eastAsiaTheme="minorHAnsi" w:hAnsi="Tahoma" w:cs="Tahoma"/>
          <w:sz w:val="22"/>
          <w:szCs w:val="22"/>
        </w:rPr>
        <w:t>, therefore, that o</w:t>
      </w:r>
      <w:r w:rsidR="00415EF8">
        <w:rPr>
          <w:rFonts w:ascii="Tahoma" w:eastAsiaTheme="minorHAnsi" w:hAnsi="Tahoma" w:cs="Tahoma"/>
          <w:sz w:val="22"/>
          <w:szCs w:val="22"/>
        </w:rPr>
        <w:t>ur May-June</w:t>
      </w:r>
      <w:r w:rsidR="004E12BE">
        <w:rPr>
          <w:rFonts w:ascii="Tahoma" w:eastAsiaTheme="minorHAnsi" w:hAnsi="Tahoma" w:cs="Tahoma"/>
          <w:sz w:val="22"/>
          <w:szCs w:val="22"/>
        </w:rPr>
        <w:t xml:space="preserve"> season will include </w:t>
      </w:r>
      <w:r w:rsidR="001F35A2">
        <w:rPr>
          <w:rFonts w:ascii="Tahoma" w:eastAsiaTheme="minorHAnsi" w:hAnsi="Tahoma" w:cs="Tahoma"/>
          <w:sz w:val="22"/>
          <w:szCs w:val="22"/>
        </w:rPr>
        <w:t xml:space="preserve">two </w:t>
      </w:r>
      <w:r w:rsidR="00BE6E52">
        <w:rPr>
          <w:rFonts w:ascii="Tahoma" w:eastAsiaTheme="minorHAnsi" w:hAnsi="Tahoma" w:cs="Tahoma"/>
          <w:sz w:val="22"/>
          <w:szCs w:val="22"/>
        </w:rPr>
        <w:t>rehearsed, script-in-hand reading</w:t>
      </w:r>
      <w:r w:rsidR="001F35A2">
        <w:rPr>
          <w:rFonts w:ascii="Tahoma" w:eastAsiaTheme="minorHAnsi" w:hAnsi="Tahoma" w:cs="Tahoma"/>
          <w:sz w:val="22"/>
          <w:szCs w:val="22"/>
        </w:rPr>
        <w:t>s</w:t>
      </w:r>
      <w:r w:rsidR="00BE6E52">
        <w:rPr>
          <w:rFonts w:ascii="Tahoma" w:eastAsiaTheme="minorHAnsi" w:hAnsi="Tahoma" w:cs="Tahoma"/>
          <w:sz w:val="22"/>
          <w:szCs w:val="22"/>
        </w:rPr>
        <w:t xml:space="preserve"> of </w:t>
      </w:r>
      <w:r w:rsidRPr="004E12BE">
        <w:rPr>
          <w:rFonts w:ascii="Tahoma" w:eastAsiaTheme="minorHAnsi" w:hAnsi="Tahoma" w:cs="Tahoma"/>
          <w:sz w:val="22"/>
          <w:szCs w:val="22"/>
        </w:rPr>
        <w:t xml:space="preserve">a </w:t>
      </w:r>
      <w:r w:rsidR="00BE6E52">
        <w:rPr>
          <w:rFonts w:ascii="Tahoma" w:eastAsiaTheme="minorHAnsi" w:hAnsi="Tahoma" w:cs="Tahoma"/>
          <w:sz w:val="22"/>
          <w:szCs w:val="22"/>
        </w:rPr>
        <w:t xml:space="preserve">new </w:t>
      </w:r>
      <w:r w:rsidRPr="004E12BE">
        <w:rPr>
          <w:rFonts w:ascii="Tahoma" w:eastAsiaTheme="minorHAnsi" w:hAnsi="Tahoma" w:cs="Tahoma"/>
          <w:sz w:val="22"/>
          <w:szCs w:val="22"/>
        </w:rPr>
        <w:t xml:space="preserve">Traverse Theatre Company </w:t>
      </w:r>
      <w:r w:rsidR="00BE6E52">
        <w:rPr>
          <w:rFonts w:ascii="Tahoma" w:eastAsiaTheme="minorHAnsi" w:hAnsi="Tahoma" w:cs="Tahoma"/>
          <w:sz w:val="22"/>
          <w:szCs w:val="22"/>
        </w:rPr>
        <w:t xml:space="preserve">production </w:t>
      </w:r>
      <w:r w:rsidRPr="004E12BE">
        <w:rPr>
          <w:rFonts w:ascii="Tahoma" w:eastAsiaTheme="minorHAnsi" w:hAnsi="Tahoma" w:cs="Tahoma"/>
          <w:sz w:val="22"/>
          <w:szCs w:val="22"/>
        </w:rPr>
        <w:t>by acclaimed Scottish playwright Rona Munro</w:t>
      </w:r>
      <w:r w:rsidR="00B56C2F" w:rsidRPr="004E12BE">
        <w:rPr>
          <w:rFonts w:ascii="Tahoma" w:eastAsiaTheme="minorHAnsi" w:hAnsi="Tahoma" w:cs="Tahoma"/>
          <w:sz w:val="22"/>
          <w:szCs w:val="22"/>
        </w:rPr>
        <w:t xml:space="preserve"> (</w:t>
      </w:r>
      <w:r w:rsidR="00B56C2F" w:rsidRPr="004E12BE">
        <w:rPr>
          <w:rFonts w:ascii="Tahoma" w:eastAsiaTheme="minorHAnsi" w:hAnsi="Tahoma" w:cs="Tahoma"/>
          <w:i/>
          <w:sz w:val="22"/>
          <w:szCs w:val="22"/>
        </w:rPr>
        <w:t>Iron</w:t>
      </w:r>
      <w:r w:rsidR="00B56C2F" w:rsidRPr="004E12BE">
        <w:rPr>
          <w:rFonts w:ascii="Tahoma" w:eastAsiaTheme="minorHAnsi" w:hAnsi="Tahoma" w:cs="Tahoma"/>
          <w:sz w:val="22"/>
          <w:szCs w:val="22"/>
        </w:rPr>
        <w:t xml:space="preserve">, </w:t>
      </w:r>
      <w:r w:rsidR="00B56C2F" w:rsidRPr="004E12BE">
        <w:rPr>
          <w:rFonts w:ascii="Tahoma" w:eastAsiaTheme="minorHAnsi" w:hAnsi="Tahoma" w:cs="Tahoma"/>
          <w:i/>
          <w:sz w:val="22"/>
          <w:szCs w:val="22"/>
        </w:rPr>
        <w:t>The Last Witch</w:t>
      </w:r>
      <w:r w:rsidR="00B56C2F" w:rsidRPr="004E12BE">
        <w:rPr>
          <w:rFonts w:ascii="Tahoma" w:eastAsiaTheme="minorHAnsi" w:hAnsi="Tahoma" w:cs="Tahoma"/>
          <w:sz w:val="22"/>
          <w:szCs w:val="22"/>
        </w:rPr>
        <w:t xml:space="preserve">, </w:t>
      </w:r>
      <w:r w:rsidR="00B56C2F" w:rsidRPr="004E12BE">
        <w:rPr>
          <w:rFonts w:ascii="Tahoma" w:eastAsiaTheme="minorHAnsi" w:hAnsi="Tahoma" w:cs="Tahoma"/>
          <w:i/>
          <w:sz w:val="22"/>
          <w:szCs w:val="22"/>
        </w:rPr>
        <w:t>The James Plays</w:t>
      </w:r>
      <w:r w:rsidR="00B56C2F" w:rsidRPr="004E12BE">
        <w:rPr>
          <w:rFonts w:ascii="Tahoma" w:eastAsiaTheme="minorHAnsi" w:hAnsi="Tahoma" w:cs="Tahoma"/>
          <w:sz w:val="22"/>
          <w:szCs w:val="22"/>
        </w:rPr>
        <w:t>)</w:t>
      </w:r>
      <w:r w:rsidR="00F1715F">
        <w:rPr>
          <w:rFonts w:ascii="Tahoma" w:eastAsiaTheme="minorHAnsi" w:hAnsi="Tahoma" w:cs="Tahoma"/>
          <w:sz w:val="22"/>
          <w:szCs w:val="22"/>
        </w:rPr>
        <w:t xml:space="preserve"> – </w:t>
      </w:r>
      <w:r w:rsidR="00F1715F" w:rsidRPr="00F1715F">
        <w:rPr>
          <w:rFonts w:ascii="Tahoma" w:eastAsiaTheme="minorHAnsi" w:hAnsi="Tahoma" w:cs="Tahoma"/>
          <w:b/>
          <w:i/>
          <w:sz w:val="22"/>
          <w:szCs w:val="22"/>
        </w:rPr>
        <w:t>Donny’s Brain</w:t>
      </w:r>
      <w:r w:rsidR="001F35A2">
        <w:rPr>
          <w:rFonts w:ascii="Tahoma" w:eastAsiaTheme="minorHAnsi" w:hAnsi="Tahoma" w:cs="Tahoma"/>
          <w:sz w:val="22"/>
          <w:szCs w:val="22"/>
        </w:rPr>
        <w:t xml:space="preserve"> (3 &amp; 4 May)</w:t>
      </w:r>
      <w:r w:rsidR="00F1715F">
        <w:rPr>
          <w:rFonts w:ascii="Tahoma" w:eastAsiaTheme="minorHAnsi" w:hAnsi="Tahoma" w:cs="Tahoma"/>
          <w:sz w:val="22"/>
          <w:szCs w:val="22"/>
        </w:rPr>
        <w:t>. D</w:t>
      </w:r>
      <w:r w:rsidR="00B96872" w:rsidRPr="004E12BE">
        <w:rPr>
          <w:rFonts w:ascii="Tahoma" w:eastAsiaTheme="minorHAnsi" w:hAnsi="Tahoma" w:cs="Tahoma"/>
          <w:sz w:val="22"/>
          <w:szCs w:val="22"/>
        </w:rPr>
        <w:t>irected by Edinburgh-based Caitlin Skinner (</w:t>
      </w:r>
      <w:r w:rsidR="00B96872" w:rsidRPr="00363065">
        <w:rPr>
          <w:rFonts w:ascii="Tahoma" w:eastAsiaTheme="minorHAnsi" w:hAnsi="Tahoma" w:cs="Tahoma"/>
          <w:i/>
          <w:sz w:val="22"/>
          <w:szCs w:val="22"/>
        </w:rPr>
        <w:t>Woke</w:t>
      </w:r>
      <w:r w:rsidR="00B96872" w:rsidRPr="004E12BE">
        <w:rPr>
          <w:rFonts w:ascii="Tahoma" w:eastAsiaTheme="minorHAnsi" w:hAnsi="Tahoma" w:cs="Tahoma"/>
          <w:sz w:val="22"/>
          <w:szCs w:val="22"/>
        </w:rPr>
        <w:t xml:space="preserve">, </w:t>
      </w:r>
      <w:r w:rsidR="00B96872" w:rsidRPr="00363065">
        <w:rPr>
          <w:rFonts w:ascii="Tahoma" w:eastAsiaTheme="minorHAnsi" w:hAnsi="Tahoma" w:cs="Tahoma"/>
          <w:i/>
          <w:sz w:val="22"/>
          <w:szCs w:val="22"/>
        </w:rPr>
        <w:t>At A Stretch</w:t>
      </w:r>
      <w:r w:rsidR="00B96872" w:rsidRPr="004E12BE">
        <w:rPr>
          <w:rFonts w:ascii="Tahoma" w:eastAsiaTheme="minorHAnsi" w:hAnsi="Tahoma" w:cs="Tahoma"/>
          <w:sz w:val="22"/>
          <w:szCs w:val="22"/>
        </w:rPr>
        <w:t xml:space="preserve">, </w:t>
      </w:r>
      <w:proofErr w:type="spellStart"/>
      <w:r w:rsidR="00B96872" w:rsidRPr="00363065">
        <w:rPr>
          <w:rFonts w:ascii="Tahoma" w:eastAsiaTheme="minorHAnsi" w:hAnsi="Tahoma" w:cs="Tahoma"/>
          <w:i/>
          <w:sz w:val="22"/>
          <w:szCs w:val="22"/>
        </w:rPr>
        <w:t>Sanitise</w:t>
      </w:r>
      <w:proofErr w:type="spellEnd"/>
      <w:r w:rsidR="00B96872" w:rsidRPr="004E12BE">
        <w:rPr>
          <w:rFonts w:ascii="Tahoma" w:eastAsiaTheme="minorHAnsi" w:hAnsi="Tahoma" w:cs="Tahoma"/>
          <w:sz w:val="22"/>
          <w:szCs w:val="22"/>
        </w:rPr>
        <w:t xml:space="preserve">), </w:t>
      </w:r>
      <w:r w:rsidR="00F1715F">
        <w:rPr>
          <w:rFonts w:ascii="Tahoma" w:eastAsiaTheme="minorHAnsi" w:hAnsi="Tahoma" w:cs="Tahoma"/>
          <w:sz w:val="22"/>
          <w:szCs w:val="22"/>
        </w:rPr>
        <w:t xml:space="preserve">it </w:t>
      </w:r>
      <w:r w:rsidR="00B56C2F" w:rsidRPr="004E12BE">
        <w:rPr>
          <w:rFonts w:ascii="Tahoma" w:eastAsiaTheme="minorHAnsi" w:hAnsi="Tahoma" w:cs="Tahoma"/>
          <w:sz w:val="22"/>
          <w:szCs w:val="22"/>
        </w:rPr>
        <w:t>follows Donny as he comes round from a car crash, with no memory of the last three years. F</w:t>
      </w:r>
      <w:r w:rsidR="0042643A">
        <w:rPr>
          <w:rFonts w:ascii="Tahoma" w:eastAsiaTheme="minorHAnsi" w:hAnsi="Tahoma" w:cs="Tahoma"/>
          <w:sz w:val="22"/>
          <w:szCs w:val="22"/>
        </w:rPr>
        <w:t>unny and moving</w:t>
      </w:r>
      <w:r w:rsidR="00B56C2F" w:rsidRPr="004E12BE">
        <w:rPr>
          <w:rFonts w:ascii="Tahoma" w:eastAsiaTheme="minorHAnsi" w:hAnsi="Tahoma" w:cs="Tahoma"/>
          <w:sz w:val="22"/>
          <w:szCs w:val="22"/>
        </w:rPr>
        <w:t xml:space="preserve">, </w:t>
      </w:r>
      <w:r w:rsidR="00B96872">
        <w:rPr>
          <w:rFonts w:ascii="Tahoma" w:eastAsiaTheme="minorHAnsi" w:hAnsi="Tahoma" w:cs="Tahoma"/>
          <w:sz w:val="22"/>
          <w:szCs w:val="22"/>
        </w:rPr>
        <w:t xml:space="preserve">it </w:t>
      </w:r>
      <w:r w:rsidR="00B56C2F" w:rsidRPr="004E12BE">
        <w:rPr>
          <w:rFonts w:ascii="Tahoma" w:eastAsiaTheme="minorHAnsi" w:hAnsi="Tahoma" w:cs="Tahoma"/>
          <w:sz w:val="22"/>
          <w:szCs w:val="22"/>
        </w:rPr>
        <w:t xml:space="preserve">raises fascinating questions about the essence of love, human nature and our sense of self. Are we just a bunch of chemicals sloshing around? And who are we without </w:t>
      </w:r>
      <w:r w:rsidR="00523E09" w:rsidRPr="004E12BE">
        <w:rPr>
          <w:rFonts w:ascii="Tahoma" w:eastAsiaTheme="minorHAnsi" w:hAnsi="Tahoma" w:cs="Tahoma"/>
          <w:sz w:val="22"/>
          <w:szCs w:val="22"/>
        </w:rPr>
        <w:t>our memories?</w:t>
      </w:r>
      <w:r w:rsidR="001F35A2">
        <w:rPr>
          <w:rFonts w:ascii="Tahoma" w:eastAsiaTheme="minorHAnsi" w:hAnsi="Tahoma" w:cs="Tahoma"/>
          <w:sz w:val="22"/>
          <w:szCs w:val="22"/>
        </w:rPr>
        <w:t xml:space="preserve"> Both reading will be followed by a post-show discussion.</w:t>
      </w:r>
    </w:p>
    <w:p w14:paraId="5C1FD329" w14:textId="30CA4BFE" w:rsidR="00346488" w:rsidRPr="00F1715F" w:rsidRDefault="00523E09" w:rsidP="00F1715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b/>
          <w:sz w:val="22"/>
          <w:szCs w:val="22"/>
        </w:rPr>
      </w:pPr>
      <w:r>
        <w:rPr>
          <w:rFonts w:ascii="Tahoma" w:eastAsiaTheme="minorHAnsi" w:hAnsi="Tahoma" w:cs="Tahoma"/>
          <w:b/>
          <w:sz w:val="22"/>
          <w:szCs w:val="22"/>
        </w:rPr>
        <w:t xml:space="preserve"> </w:t>
      </w:r>
    </w:p>
    <w:p w14:paraId="278A3899" w14:textId="77777777" w:rsidR="00C35779" w:rsidRDefault="00644103" w:rsidP="0064410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>W</w:t>
      </w:r>
      <w:r w:rsidR="00C35779">
        <w:rPr>
          <w:rFonts w:ascii="Tahoma" w:hAnsi="Tahoma" w:cs="Tahoma"/>
          <w:sz w:val="22"/>
          <w:szCs w:val="22"/>
        </w:rPr>
        <w:t>e</w:t>
      </w:r>
      <w:r w:rsidR="00346488">
        <w:rPr>
          <w:rFonts w:ascii="Tahoma" w:hAnsi="Tahoma" w:cs="Tahoma"/>
          <w:sz w:val="22"/>
          <w:szCs w:val="22"/>
        </w:rPr>
        <w:t xml:space="preserve"> </w:t>
      </w:r>
      <w:r w:rsidR="00C35779">
        <w:rPr>
          <w:rFonts w:ascii="Tahoma" w:hAnsi="Tahoma" w:cs="Tahoma"/>
          <w:sz w:val="22"/>
          <w:szCs w:val="22"/>
        </w:rPr>
        <w:t>are also excited to</w:t>
      </w:r>
      <w:r>
        <w:rPr>
          <w:rFonts w:ascii="Tahoma" w:hAnsi="Tahoma" w:cs="Tahoma"/>
          <w:sz w:val="22"/>
          <w:szCs w:val="22"/>
        </w:rPr>
        <w:t xml:space="preserve"> </w:t>
      </w:r>
      <w:r w:rsidR="00C35779">
        <w:rPr>
          <w:rFonts w:ascii="Tahoma" w:hAnsi="Tahoma" w:cs="Tahoma"/>
          <w:sz w:val="22"/>
          <w:szCs w:val="22"/>
        </w:rPr>
        <w:t>announce</w:t>
      </w:r>
      <w:r w:rsidR="00D6611A" w:rsidRPr="00346488">
        <w:rPr>
          <w:rFonts w:ascii="Tahoma" w:hAnsi="Tahoma" w:cs="Tahoma"/>
          <w:sz w:val="22"/>
          <w:szCs w:val="22"/>
        </w:rPr>
        <w:t xml:space="preserve"> that </w:t>
      </w:r>
      <w:r w:rsidR="00597B10">
        <w:rPr>
          <w:rFonts w:ascii="Tahoma" w:hAnsi="Tahoma" w:cs="Tahoma"/>
          <w:b/>
          <w:sz w:val="22"/>
          <w:szCs w:val="22"/>
        </w:rPr>
        <w:t>Lewis He</w:t>
      </w:r>
      <w:r w:rsidR="00D6611A" w:rsidRPr="00346488">
        <w:rPr>
          <w:rFonts w:ascii="Tahoma" w:hAnsi="Tahoma" w:cs="Tahoma"/>
          <w:b/>
          <w:sz w:val="22"/>
          <w:szCs w:val="22"/>
        </w:rPr>
        <w:t>therington</w:t>
      </w:r>
      <w:r w:rsidR="00D6611A" w:rsidRPr="00346488">
        <w:rPr>
          <w:rFonts w:ascii="Tahoma" w:hAnsi="Tahoma" w:cs="Tahoma"/>
          <w:sz w:val="22"/>
          <w:szCs w:val="22"/>
        </w:rPr>
        <w:t xml:space="preserve"> has been </w:t>
      </w:r>
      <w:r w:rsidR="00D6611A" w:rsidRPr="00346488">
        <w:rPr>
          <w:rStyle w:val="m-939771743311064119gmail-m-5482763143384670026s1"/>
          <w:rFonts w:ascii="Tahoma" w:hAnsi="Tahoma" w:cs="Tahoma"/>
          <w:sz w:val="22"/>
          <w:szCs w:val="22"/>
        </w:rPr>
        <w:t xml:space="preserve">awarded IASH/Traverse Creative Fellow 2019, and will </w:t>
      </w:r>
      <w:r w:rsidR="00346488">
        <w:rPr>
          <w:rStyle w:val="m-939771743311064119gmail-m-5482763143384670026s1"/>
          <w:rFonts w:ascii="Tahoma" w:hAnsi="Tahoma" w:cs="Tahoma"/>
          <w:sz w:val="22"/>
          <w:szCs w:val="22"/>
        </w:rPr>
        <w:t xml:space="preserve">be </w:t>
      </w:r>
      <w:r w:rsidR="00D6611A" w:rsidRPr="00346488">
        <w:rPr>
          <w:rStyle w:val="m-939771743311064119gmail-m-5482763143384670026s1"/>
          <w:rFonts w:ascii="Tahoma" w:hAnsi="Tahoma" w:cs="Tahoma"/>
          <w:sz w:val="22"/>
          <w:szCs w:val="22"/>
        </w:rPr>
        <w:t>work</w:t>
      </w:r>
      <w:r w:rsidR="00346488">
        <w:rPr>
          <w:rStyle w:val="m-939771743311064119gmail-m-5482763143384670026s1"/>
          <w:rFonts w:ascii="Tahoma" w:hAnsi="Tahoma" w:cs="Tahoma"/>
          <w:sz w:val="22"/>
          <w:szCs w:val="22"/>
        </w:rPr>
        <w:t>ing</w:t>
      </w:r>
      <w:r w:rsidR="00D6611A" w:rsidRPr="00346488">
        <w:rPr>
          <w:rStyle w:val="m-939771743311064119gmail-m-5482763143384670026s1"/>
          <w:rFonts w:ascii="Tahoma" w:hAnsi="Tahoma" w:cs="Tahoma"/>
          <w:sz w:val="22"/>
          <w:szCs w:val="22"/>
        </w:rPr>
        <w:t xml:space="preserve"> on the commission of a new play</w:t>
      </w:r>
      <w:r w:rsidR="00346488" w:rsidRPr="00346488">
        <w:rPr>
          <w:rStyle w:val="m-939771743311064119gmail-m-5482763143384670026s1"/>
          <w:rFonts w:ascii="Tahoma" w:hAnsi="Tahoma" w:cs="Tahoma"/>
          <w:sz w:val="22"/>
          <w:szCs w:val="22"/>
        </w:rPr>
        <w:t xml:space="preserve"> tha</w:t>
      </w:r>
      <w:r w:rsidR="00346488" w:rsidRPr="00644103">
        <w:rPr>
          <w:rStyle w:val="m-939771743311064119gmail-m-5482763143384670026s1"/>
          <w:rFonts w:ascii="Tahoma" w:hAnsi="Tahoma" w:cs="Tahoma"/>
          <w:sz w:val="22"/>
          <w:szCs w:val="22"/>
        </w:rPr>
        <w:t xml:space="preserve">t is both timely and epic – </w:t>
      </w:r>
      <w:r w:rsidR="00346488" w:rsidRPr="00644103">
        <w:rPr>
          <w:rFonts w:ascii="Tahoma" w:hAnsi="Tahoma" w:cs="Tahoma"/>
          <w:sz w:val="22"/>
          <w:szCs w:val="22"/>
        </w:rPr>
        <w:t>about three characters trying to evade their everyday realities by dislocating themselves into space</w:t>
      </w:r>
      <w:r>
        <w:rPr>
          <w:rFonts w:ascii="Tahoma" w:hAnsi="Tahoma" w:cs="Tahoma"/>
          <w:sz w:val="22"/>
          <w:szCs w:val="22"/>
        </w:rPr>
        <w:t xml:space="preserve">s beyond the present, </w:t>
      </w:r>
      <w:r w:rsidR="00346488" w:rsidRPr="00644103">
        <w:rPr>
          <w:rFonts w:ascii="Tahoma" w:hAnsi="Tahoma" w:cs="Tahoma"/>
          <w:sz w:val="22"/>
          <w:szCs w:val="22"/>
        </w:rPr>
        <w:t xml:space="preserve">where they can avoid the future in </w:t>
      </w:r>
      <w:proofErr w:type="spellStart"/>
      <w:r w:rsidR="00346488" w:rsidRPr="00644103">
        <w:rPr>
          <w:rFonts w:ascii="Tahoma" w:hAnsi="Tahoma" w:cs="Tahoma"/>
          <w:sz w:val="22"/>
          <w:szCs w:val="22"/>
        </w:rPr>
        <w:t>favour</w:t>
      </w:r>
      <w:proofErr w:type="spellEnd"/>
      <w:r w:rsidR="00346488" w:rsidRPr="00644103">
        <w:rPr>
          <w:rFonts w:ascii="Tahoma" w:hAnsi="Tahoma" w:cs="Tahoma"/>
          <w:sz w:val="22"/>
          <w:szCs w:val="22"/>
        </w:rPr>
        <w:t xml:space="preserve"> of oblivion, absence, </w:t>
      </w:r>
      <w:r>
        <w:rPr>
          <w:rFonts w:ascii="Tahoma" w:hAnsi="Tahoma" w:cs="Tahoma"/>
          <w:sz w:val="22"/>
          <w:szCs w:val="22"/>
        </w:rPr>
        <w:t xml:space="preserve">and </w:t>
      </w:r>
      <w:r w:rsidR="00346488" w:rsidRPr="00644103">
        <w:rPr>
          <w:rFonts w:ascii="Tahoma" w:hAnsi="Tahoma" w:cs="Tahoma"/>
          <w:sz w:val="22"/>
          <w:szCs w:val="22"/>
        </w:rPr>
        <w:t>fantasy.</w:t>
      </w:r>
      <w:r w:rsidR="00C35779">
        <w:rPr>
          <w:rFonts w:ascii="Tahoma" w:hAnsi="Tahoma" w:cs="Tahoma"/>
          <w:sz w:val="22"/>
          <w:szCs w:val="22"/>
        </w:rPr>
        <w:t xml:space="preserve"> </w:t>
      </w:r>
    </w:p>
    <w:p w14:paraId="23A71960" w14:textId="77777777" w:rsidR="00C35779" w:rsidRDefault="00C35779" w:rsidP="0064410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</w:p>
    <w:p w14:paraId="16CB298E" w14:textId="6B24C03E" w:rsidR="00D6611A" w:rsidRDefault="00C35779" w:rsidP="0064410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>This</w:t>
      </w:r>
      <w:r w:rsidRPr="00346488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year we 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also </w:t>
      </w:r>
      <w:r w:rsidRPr="00346488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welcome </w:t>
      </w:r>
      <w:r w:rsidRPr="00346488">
        <w:rPr>
          <w:rFonts w:ascii="Tahoma" w:eastAsiaTheme="minorHAnsi" w:hAnsi="Tahoma" w:cs="Tahoma"/>
          <w:b/>
          <w:sz w:val="22"/>
          <w:szCs w:val="22"/>
          <w:lang w:val="en-GB" w:eastAsia="en-US"/>
        </w:rPr>
        <w:t>Meghan Tyler</w:t>
      </w:r>
      <w:r w:rsidRPr="00346488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>as our</w:t>
      </w:r>
      <w:r w:rsidRPr="00346488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Channel 4 Playwright in Residence, working on attachment throughout 2019 as she develops a 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bold and </w:t>
      </w:r>
      <w:r w:rsidRPr="00346488">
        <w:rPr>
          <w:rFonts w:ascii="Tahoma" w:eastAsiaTheme="minorHAnsi" w:hAnsi="Tahoma" w:cs="Tahoma"/>
          <w:sz w:val="22"/>
          <w:szCs w:val="22"/>
          <w:lang w:val="en-GB" w:eastAsia="en-US"/>
        </w:rPr>
        <w:t>brilliant new commission for our main stage, Traverse 1.</w:t>
      </w:r>
    </w:p>
    <w:p w14:paraId="7FACF753" w14:textId="77777777" w:rsidR="0042643A" w:rsidRDefault="0042643A" w:rsidP="0064410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55BB21B5" w14:textId="1D7B2C57" w:rsidR="00F1715F" w:rsidRDefault="00A92106" w:rsidP="00F1715F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eastAsiaTheme="minorHAnsi" w:hAnsi="Tahoma" w:cs="Tahoma"/>
          <w:sz w:val="22"/>
          <w:szCs w:val="22"/>
        </w:rPr>
        <w:lastRenderedPageBreak/>
        <w:t>Finally</w:t>
      </w:r>
      <w:r w:rsidR="00F1715F">
        <w:rPr>
          <w:rFonts w:ascii="Tahoma" w:eastAsiaTheme="minorHAnsi" w:hAnsi="Tahoma" w:cs="Tahoma"/>
          <w:sz w:val="22"/>
          <w:szCs w:val="22"/>
        </w:rPr>
        <w:t xml:space="preserve">, our </w:t>
      </w:r>
      <w:r w:rsidR="00F1715F" w:rsidRPr="00D556FC">
        <w:rPr>
          <w:rFonts w:ascii="Tahoma" w:eastAsiaTheme="minorHAnsi" w:hAnsi="Tahoma" w:cs="Tahoma"/>
          <w:b/>
          <w:sz w:val="22"/>
          <w:szCs w:val="22"/>
        </w:rPr>
        <w:t>A Play, A Pie and A Pint</w:t>
      </w:r>
      <w:r w:rsidR="00F1715F" w:rsidRPr="00D556FC">
        <w:rPr>
          <w:rFonts w:ascii="Tahoma" w:hAnsi="Tahoma" w:cs="Tahoma"/>
          <w:b/>
          <w:sz w:val="22"/>
          <w:szCs w:val="22"/>
        </w:rPr>
        <w:t>, </w:t>
      </w:r>
      <w:proofErr w:type="spellStart"/>
      <w:r w:rsidR="00F1715F" w:rsidRPr="00D556FC">
        <w:rPr>
          <w:rFonts w:ascii="Tahoma" w:hAnsi="Tahoma" w:cs="Tahoma"/>
          <w:b/>
          <w:sz w:val="22"/>
          <w:szCs w:val="22"/>
        </w:rPr>
        <w:t>Òran</w:t>
      </w:r>
      <w:proofErr w:type="spellEnd"/>
      <w:r w:rsidR="00F1715F" w:rsidRPr="00D556FC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="00F1715F" w:rsidRPr="00D556FC">
        <w:rPr>
          <w:rFonts w:ascii="Tahoma" w:hAnsi="Tahoma" w:cs="Tahoma"/>
          <w:b/>
          <w:sz w:val="22"/>
          <w:szCs w:val="22"/>
        </w:rPr>
        <w:t>Mór</w:t>
      </w:r>
      <w:proofErr w:type="spellEnd"/>
      <w:r w:rsidR="00F1715F" w:rsidRPr="00D556FC">
        <w:rPr>
          <w:rFonts w:ascii="Tahoma" w:hAnsi="Tahoma" w:cs="Tahoma"/>
          <w:sz w:val="22"/>
          <w:szCs w:val="22"/>
        </w:rPr>
        <w:t xml:space="preserve"> (presented by Traverse Theatre) </w:t>
      </w:r>
      <w:r w:rsidR="00F1715F">
        <w:rPr>
          <w:rFonts w:ascii="Tahoma" w:hAnsi="Tahoma" w:cs="Tahoma"/>
          <w:sz w:val="22"/>
          <w:szCs w:val="22"/>
        </w:rPr>
        <w:t xml:space="preserve">season continues with </w:t>
      </w:r>
      <w:r w:rsidR="00F1715F" w:rsidRPr="00F43580">
        <w:rPr>
          <w:rFonts w:ascii="Tahoma" w:hAnsi="Tahoma" w:cs="Tahoma"/>
          <w:b/>
          <w:i/>
          <w:sz w:val="22"/>
          <w:szCs w:val="22"/>
        </w:rPr>
        <w:t>Casablanca: The Gin Joint Cut</w:t>
      </w:r>
      <w:r w:rsidR="00F1715F" w:rsidRPr="00D556FC">
        <w:rPr>
          <w:rFonts w:ascii="Tahoma" w:hAnsi="Tahoma" w:cs="Tahoma"/>
          <w:sz w:val="22"/>
          <w:szCs w:val="22"/>
        </w:rPr>
        <w:t xml:space="preserve"> (3</w:t>
      </w:r>
      <w:r w:rsidR="00F1715F">
        <w:rPr>
          <w:rFonts w:ascii="Tahoma" w:hAnsi="Tahoma" w:cs="Tahoma"/>
          <w:sz w:val="22"/>
          <w:szCs w:val="22"/>
        </w:rPr>
        <w:t>0 Apr-4 May) by Morag Fullarton;</w:t>
      </w:r>
      <w:r w:rsidR="00F1715F" w:rsidRPr="00D556FC">
        <w:rPr>
          <w:rFonts w:ascii="Tahoma" w:hAnsi="Tahoma" w:cs="Tahoma"/>
          <w:sz w:val="22"/>
          <w:szCs w:val="22"/>
        </w:rPr>
        <w:t xml:space="preserve"> </w:t>
      </w:r>
      <w:r w:rsidR="00F1715F">
        <w:rPr>
          <w:rFonts w:ascii="Tahoma" w:hAnsi="Tahoma" w:cs="Tahoma"/>
          <w:b/>
          <w:i/>
          <w:sz w:val="22"/>
          <w:szCs w:val="22"/>
        </w:rPr>
        <w:t>The Origins of Ivor Punch</w:t>
      </w:r>
      <w:r w:rsidR="00F1715F" w:rsidRPr="00D556FC">
        <w:rPr>
          <w:rFonts w:ascii="Tahoma" w:hAnsi="Tahoma" w:cs="Tahoma"/>
          <w:sz w:val="22"/>
          <w:szCs w:val="22"/>
        </w:rPr>
        <w:t xml:space="preserve"> </w:t>
      </w:r>
      <w:r w:rsidR="00F1715F">
        <w:rPr>
          <w:rFonts w:ascii="Tahoma" w:hAnsi="Tahoma" w:cs="Tahoma"/>
          <w:sz w:val="22"/>
          <w:szCs w:val="22"/>
        </w:rPr>
        <w:t xml:space="preserve">(7-11 May) by Colin </w:t>
      </w:r>
      <w:proofErr w:type="spellStart"/>
      <w:r w:rsidR="00F1715F">
        <w:rPr>
          <w:rFonts w:ascii="Tahoma" w:hAnsi="Tahoma" w:cs="Tahoma"/>
          <w:sz w:val="22"/>
          <w:szCs w:val="22"/>
        </w:rPr>
        <w:t>MacIntyre</w:t>
      </w:r>
      <w:proofErr w:type="spellEnd"/>
      <w:r w:rsidR="00F1715F">
        <w:rPr>
          <w:rFonts w:ascii="Tahoma" w:hAnsi="Tahoma" w:cs="Tahoma"/>
          <w:sz w:val="22"/>
          <w:szCs w:val="22"/>
        </w:rPr>
        <w:t>;</w:t>
      </w:r>
      <w:r w:rsidR="00F1715F" w:rsidRPr="00D556FC">
        <w:rPr>
          <w:rFonts w:ascii="Tahoma" w:hAnsi="Tahoma" w:cs="Tahoma"/>
          <w:sz w:val="22"/>
          <w:szCs w:val="22"/>
        </w:rPr>
        <w:t xml:space="preserve"> and </w:t>
      </w:r>
      <w:r w:rsidR="00F1715F">
        <w:rPr>
          <w:rFonts w:ascii="Tahoma" w:hAnsi="Tahoma" w:cs="Tahoma"/>
          <w:b/>
          <w:i/>
          <w:sz w:val="22"/>
          <w:szCs w:val="22"/>
        </w:rPr>
        <w:t>Toy</w:t>
      </w:r>
      <w:r w:rsidR="00F1715F" w:rsidRPr="00D556FC">
        <w:rPr>
          <w:rFonts w:ascii="Tahoma" w:hAnsi="Tahoma" w:cs="Tahoma"/>
          <w:b/>
          <w:i/>
          <w:sz w:val="22"/>
          <w:szCs w:val="22"/>
        </w:rPr>
        <w:t xml:space="preserve"> Plastic Chicken</w:t>
      </w:r>
      <w:r w:rsidR="00F1715F" w:rsidRPr="00D556FC">
        <w:rPr>
          <w:rFonts w:ascii="Tahoma" w:hAnsi="Tahoma" w:cs="Tahoma"/>
          <w:sz w:val="22"/>
          <w:szCs w:val="22"/>
        </w:rPr>
        <w:t xml:space="preserve"> (14-18 May) by Uma Nada-Rajah. Ticket price includes a pie and a drink.</w:t>
      </w:r>
    </w:p>
    <w:p w14:paraId="16A205CA" w14:textId="77777777" w:rsidR="003E1873" w:rsidRDefault="003E1873" w:rsidP="00B56C2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</w:p>
    <w:p w14:paraId="60C4C908" w14:textId="77777777" w:rsidR="003E1873" w:rsidRDefault="003E1873" w:rsidP="00B56C2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70C11C37" w14:textId="585D336A" w:rsidR="00293F59" w:rsidRPr="00B56C2F" w:rsidRDefault="008053FD" w:rsidP="00B56C2F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8053FD">
        <w:rPr>
          <w:rFonts w:ascii="Tahoma" w:hAnsi="Tahoma" w:cs="Tahoma"/>
          <w:b/>
          <w:sz w:val="22"/>
          <w:szCs w:val="22"/>
          <w:u w:val="single"/>
        </w:rPr>
        <w:t>Visiting Company productions</w:t>
      </w:r>
    </w:p>
    <w:p w14:paraId="252CDB1F" w14:textId="77777777" w:rsidR="00D72762" w:rsidRDefault="00D72762" w:rsidP="007C2C1A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3E3D0288" w14:textId="2642BF5B" w:rsidR="00CE643A" w:rsidRPr="00B2209E" w:rsidRDefault="00B2209E" w:rsidP="00B2209E">
      <w:pPr>
        <w:spacing w:line="276" w:lineRule="auto"/>
        <w:rPr>
          <w:rFonts w:ascii="Tahoma" w:hAnsi="Tahoma" w:cs="Lucida Grande"/>
          <w:sz w:val="22"/>
          <w:szCs w:val="22"/>
        </w:rPr>
      </w:pPr>
      <w:r w:rsidRPr="00B2209E">
        <w:rPr>
          <w:rFonts w:ascii="Tahoma" w:hAnsi="Tahoma" w:cs="Lucida Grande"/>
          <w:sz w:val="22"/>
          <w:szCs w:val="22"/>
        </w:rPr>
        <w:t xml:space="preserve">The Scottish premiere of Actors Touring Company’s </w:t>
      </w:r>
      <w:r w:rsidRPr="00B2209E">
        <w:rPr>
          <w:rFonts w:ascii="Tahoma" w:hAnsi="Tahoma" w:cs="Lucida Grande"/>
          <w:b/>
          <w:bCs/>
          <w:i/>
          <w:iCs/>
          <w:sz w:val="22"/>
          <w:szCs w:val="22"/>
        </w:rPr>
        <w:t>Keep on Walking Federico</w:t>
      </w:r>
      <w:r w:rsidRPr="00B2209E">
        <w:rPr>
          <w:rFonts w:ascii="Tahoma" w:hAnsi="Tahoma" w:cs="Lucida Grande"/>
          <w:sz w:val="22"/>
          <w:szCs w:val="22"/>
        </w:rPr>
        <w:t xml:space="preserve"> (9-11 May), written and performed by Mark Lockyer and based on his own experiences</w:t>
      </w:r>
      <w:r>
        <w:rPr>
          <w:rFonts w:ascii="Tahoma" w:hAnsi="Tahoma" w:cs="Lucida Grande"/>
          <w:sz w:val="22"/>
          <w:szCs w:val="22"/>
        </w:rPr>
        <w:t>,</w:t>
      </w:r>
      <w:r w:rsidRPr="00B2209E">
        <w:rPr>
          <w:rFonts w:ascii="Tahoma" w:hAnsi="Tahoma" w:cs="Lucida Grande"/>
          <w:sz w:val="22"/>
          <w:szCs w:val="22"/>
        </w:rPr>
        <w:t xml:space="preserve"> </w:t>
      </w:r>
      <w:r w:rsidRPr="00B2209E">
        <w:rPr>
          <w:rFonts w:ascii="Tahoma" w:hAnsi="Tahoma"/>
          <w:sz w:val="22"/>
          <w:szCs w:val="22"/>
        </w:rPr>
        <w:t>is our first visiting company production of the season,</w:t>
      </w:r>
      <w:r w:rsidRPr="00B2209E">
        <w:rPr>
          <w:rFonts w:ascii="Tahoma" w:hAnsi="Tahoma" w:cs="Lucida Grande"/>
          <w:sz w:val="22"/>
          <w:szCs w:val="22"/>
        </w:rPr>
        <w:t xml:space="preserve"> One day, Mark gets a letter which takes him to a sleepy Spanish town. He can’t speak the language and he knows nobo</w:t>
      </w:r>
      <w:r w:rsidR="002F1F48">
        <w:rPr>
          <w:rFonts w:ascii="Tahoma" w:hAnsi="Tahoma" w:cs="Lucida Grande"/>
          <w:sz w:val="22"/>
          <w:szCs w:val="22"/>
        </w:rPr>
        <w:t>dy, but he’s not here for fun, h</w:t>
      </w:r>
      <w:r w:rsidRPr="00B2209E">
        <w:rPr>
          <w:rFonts w:ascii="Tahoma" w:hAnsi="Tahoma" w:cs="Lucida Grande"/>
          <w:sz w:val="22"/>
          <w:szCs w:val="22"/>
        </w:rPr>
        <w:t xml:space="preserve">e’s here to grapple with the past. As his thoughts turn to his relationships with his parents, long-held secrets </w:t>
      </w:r>
      <w:r>
        <w:rPr>
          <w:rFonts w:ascii="Tahoma" w:hAnsi="Tahoma" w:cs="Lucida Grande"/>
          <w:sz w:val="22"/>
          <w:szCs w:val="22"/>
        </w:rPr>
        <w:t xml:space="preserve">emerge. </w:t>
      </w:r>
      <w:r w:rsidRPr="00B2209E">
        <w:rPr>
          <w:rFonts w:ascii="Tahoma" w:hAnsi="Tahoma" w:cs="Lucida Grande"/>
          <w:sz w:val="22"/>
          <w:szCs w:val="22"/>
        </w:rPr>
        <w:t>Encountering an array of weird and wonderful people, Mark’s challenge is to move forward whilst acknowledging what is behind him.</w:t>
      </w:r>
    </w:p>
    <w:p w14:paraId="57DBBE1B" w14:textId="77777777" w:rsidR="00B2209E" w:rsidRPr="00300E10" w:rsidRDefault="00B2209E" w:rsidP="007C2C1A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0D1F7298" w14:textId="77777777" w:rsidR="00C22C8B" w:rsidRDefault="00C22C8B" w:rsidP="004B17B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>H</w:t>
      </w:r>
      <w:r w:rsidR="003E4B32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ere for </w:t>
      </w:r>
      <w:r w:rsidR="004B17B3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just one-night-only is Wildcard Theatre’s </w:t>
      </w:r>
      <w:r w:rsidR="004B17B3" w:rsidRPr="00300E10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Electrolyte</w:t>
      </w:r>
      <w:r w:rsidR="00756AF7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r w:rsidR="004B17B3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(14 May) – a multi award-winning piece of gig theatre combining spoken word and original music to powerfully explore mental he</w:t>
      </w:r>
      <w:r w:rsidR="002617FD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alth</w:t>
      </w:r>
      <w:r w:rsidR="004B17B3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. It follows protagonist Jessie through gigs, parties, city streets and warehouses, journeying from Leeds to London, on a quest to find her mother.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</w:p>
    <w:p w14:paraId="4CCDCBAD" w14:textId="77777777" w:rsidR="00C22C8B" w:rsidRDefault="00C22C8B" w:rsidP="004B17B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459701E8" w14:textId="43861EB4" w:rsidR="00CE643A" w:rsidRPr="00300E10" w:rsidRDefault="00C22C8B" w:rsidP="004B17B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heSerif3Light" w:eastAsiaTheme="minorHAnsi" w:hAnsi="TheSerif3Light" w:cs="TheSerif3Light"/>
          <w:sz w:val="18"/>
          <w:szCs w:val="18"/>
          <w:lang w:val="en-GB" w:eastAsia="en-US"/>
        </w:rPr>
      </w:pPr>
      <w:r w:rsidRPr="00300E10">
        <w:rPr>
          <w:rFonts w:ascii="Tahoma" w:eastAsiaTheme="minorHAnsi" w:hAnsi="Tahoma" w:cs="Tahoma"/>
          <w:sz w:val="22"/>
          <w:szCs w:val="22"/>
        </w:rPr>
        <w:t xml:space="preserve">Next up, as part of the </w:t>
      </w:r>
      <w:proofErr w:type="spellStart"/>
      <w:r w:rsidRPr="00300E10">
        <w:rPr>
          <w:rFonts w:ascii="Tahoma" w:eastAsiaTheme="minorHAnsi" w:hAnsi="Tahoma" w:cs="Tahoma"/>
          <w:sz w:val="22"/>
          <w:szCs w:val="22"/>
        </w:rPr>
        <w:t>Luminate</w:t>
      </w:r>
      <w:proofErr w:type="spellEnd"/>
      <w:r w:rsidRPr="00300E10">
        <w:rPr>
          <w:rFonts w:ascii="Tahoma" w:eastAsiaTheme="minorHAnsi" w:hAnsi="Tahoma" w:cs="Tahoma"/>
          <w:sz w:val="22"/>
          <w:szCs w:val="22"/>
        </w:rPr>
        <w:t xml:space="preserve"> Festival, is one-off performance, </w:t>
      </w:r>
      <w:proofErr w:type="spellStart"/>
      <w:r w:rsidRPr="00300E10">
        <w:rPr>
          <w:rFonts w:ascii="Tahoma" w:eastAsiaTheme="minorHAnsi" w:hAnsi="Tahoma" w:cs="Tahoma"/>
          <w:b/>
          <w:i/>
          <w:sz w:val="22"/>
          <w:szCs w:val="22"/>
        </w:rPr>
        <w:t>Harbour</w:t>
      </w:r>
      <w:proofErr w:type="spellEnd"/>
      <w:r w:rsidRPr="00300E10">
        <w:rPr>
          <w:rFonts w:ascii="Tahoma" w:eastAsiaTheme="minorHAnsi" w:hAnsi="Tahoma" w:cs="Tahoma"/>
          <w:sz w:val="22"/>
          <w:szCs w:val="22"/>
        </w:rPr>
        <w:t xml:space="preserve">  (16 May) – created by Lyceum Original Sixty, the Royal Lyceum Theatre’s 60+ ‘ageing creatively’ group.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Inspired by David </w:t>
      </w:r>
      <w:proofErr w:type="spellStart"/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Greig’s</w:t>
      </w:r>
      <w:proofErr w:type="spellEnd"/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adaptation of </w:t>
      </w:r>
      <w:r w:rsidRPr="00300E10"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>Local Hero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, it sees them explore the idea of community, love and communication in search of their own 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>‘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local hero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>’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.</w:t>
      </w:r>
    </w:p>
    <w:p w14:paraId="44221C4D" w14:textId="77777777" w:rsidR="00497A7C" w:rsidRPr="00300E10" w:rsidRDefault="00497A7C" w:rsidP="00497A7C">
      <w:pPr>
        <w:widowControl/>
        <w:suppressAutoHyphens w:val="0"/>
        <w:autoSpaceDE w:val="0"/>
        <w:autoSpaceDN w:val="0"/>
        <w:adjustRightInd w:val="0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7B659CD3" w14:textId="36DD71C4" w:rsidR="00CB7683" w:rsidRPr="00300E10" w:rsidRDefault="00CB7683" w:rsidP="00CB768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Written and performed by actor, rapper, singer, Live Theatre Associate Artist and all-round rising star </w:t>
      </w:r>
      <w:proofErr w:type="spellStart"/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Kema</w:t>
      </w:r>
      <w:proofErr w:type="spellEnd"/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proofErr w:type="spellStart"/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Sikazwe</w:t>
      </w:r>
      <w:proofErr w:type="spellEnd"/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(</w:t>
      </w:r>
      <w:r w:rsidRPr="00300E10"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>I, Daniel Blake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), </w:t>
      </w:r>
      <w:r w:rsidRPr="00300E10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Shine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(16-18 May) marks his powerful stage debut</w:t>
      </w:r>
      <w:r w:rsidR="00A53664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, making its Scottish Premiere at the Traverse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. A bittersweet coming of age story with an electrifying live soundtrack, it begins with his move from Zambia to Newcastle at three-years-old, telling a heartfelt story of new surroundings, making a new life</w:t>
      </w:r>
      <w:r w:rsidR="00411EDD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,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and then watching that life fall apart.</w:t>
      </w:r>
    </w:p>
    <w:p w14:paraId="1178C5B1" w14:textId="77777777" w:rsidR="00646C1B" w:rsidRPr="00300E10" w:rsidRDefault="00646C1B" w:rsidP="00CB768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7D6AF575" w14:textId="66BADF2F" w:rsidR="00646C1B" w:rsidRPr="00300E10" w:rsidRDefault="00646C1B" w:rsidP="00646C1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In addition to the re-staging of </w:t>
      </w:r>
      <w:r w:rsidRPr="00300E10">
        <w:rPr>
          <w:rFonts w:ascii="Tahoma" w:eastAsiaTheme="minorHAnsi" w:hAnsi="Tahoma" w:cs="Tahoma"/>
          <w:i/>
          <w:sz w:val="22"/>
          <w:szCs w:val="22"/>
          <w:lang w:val="en-GB" w:eastAsia="en-US"/>
        </w:rPr>
        <w:t>Velvet Petal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in our January-April season, Scottish Dance Theatre return</w:t>
      </w:r>
      <w:r w:rsidR="00236239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s with an exhilarating new Double B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ill in M</w:t>
      </w:r>
      <w:r w:rsidR="00A53664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a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y (23 &amp; 24 May): </w:t>
      </w:r>
      <w:r w:rsidRPr="00300E10">
        <w:rPr>
          <w:rFonts w:ascii="Tahoma" w:eastAsiaTheme="minorHAnsi" w:hAnsi="Tahoma" w:cs="Tahoma"/>
          <w:b/>
          <w:i/>
          <w:iCs/>
          <w:sz w:val="22"/>
          <w:szCs w:val="22"/>
          <w:lang w:val="en-GB" w:eastAsia="en-US"/>
        </w:rPr>
        <w:t xml:space="preserve">RITUALIA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by Colette Sadler, the </w:t>
      </w:r>
      <w:r w:rsidR="008F7DB6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critically acclaimed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reimagining of Igor Stravinsky’s </w:t>
      </w:r>
      <w:r w:rsidR="00A53664" w:rsidRPr="00300E10"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 xml:space="preserve">Les </w:t>
      </w:r>
      <w:proofErr w:type="spellStart"/>
      <w:r w:rsidR="00A53664" w:rsidRPr="00300E10"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>Noces</w:t>
      </w:r>
      <w:proofErr w:type="spellEnd"/>
      <w:r w:rsidR="00A53664" w:rsidRPr="00300E10"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>;</w:t>
      </w:r>
      <w:r w:rsidRPr="00300E10"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 xml:space="preserve">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and a new commission, </w:t>
      </w:r>
      <w:r w:rsidRPr="00300E10">
        <w:rPr>
          <w:rFonts w:ascii="Tahoma" w:eastAsiaTheme="minorHAnsi" w:hAnsi="Tahoma" w:cs="Tahoma"/>
          <w:b/>
          <w:i/>
          <w:iCs/>
          <w:sz w:val="22"/>
          <w:szCs w:val="22"/>
          <w:lang w:val="en-GB" w:eastAsia="en-US"/>
        </w:rPr>
        <w:t>The Circle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, by </w:t>
      </w:r>
      <w:r w:rsidR="00D04247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the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world renowned </w:t>
      </w:r>
      <w:r w:rsidR="00DB1F13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choreographic force that is</w:t>
      </w:r>
      <w:r w:rsidR="00D04247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Emanuel Gat.</w:t>
      </w:r>
    </w:p>
    <w:p w14:paraId="20A2782E" w14:textId="77777777" w:rsidR="00646C1B" w:rsidRPr="00300E10" w:rsidRDefault="00646C1B" w:rsidP="00646C1B">
      <w:pPr>
        <w:widowControl/>
        <w:suppressAutoHyphens w:val="0"/>
        <w:autoSpaceDE w:val="0"/>
        <w:autoSpaceDN w:val="0"/>
        <w:adjustRightInd w:val="0"/>
        <w:rPr>
          <w:rFonts w:ascii="TheSerif3LightItalic" w:eastAsiaTheme="minorHAnsi" w:hAnsi="TheSerif3LightItalic" w:cs="TheSerif3LightItalic"/>
          <w:i/>
          <w:iCs/>
          <w:sz w:val="18"/>
          <w:szCs w:val="18"/>
          <w:lang w:val="en-GB" w:eastAsia="en-US"/>
        </w:rPr>
      </w:pPr>
    </w:p>
    <w:p w14:paraId="2E59C84B" w14:textId="70C71AC5" w:rsidR="00C9539B" w:rsidRPr="00300E10" w:rsidRDefault="00004E04" w:rsidP="00004E04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r w:rsidRPr="00300E10">
        <w:rPr>
          <w:rFonts w:ascii="Tahoma" w:hAnsi="Tahoma" w:cs="Tahoma"/>
          <w:sz w:val="22"/>
          <w:szCs w:val="22"/>
        </w:rPr>
        <w:t xml:space="preserve">In a powerful blend of theatrical storytelling, animation and live performance drawing, award-winning writer Annie George and visual artist Flore Gardner bring us </w:t>
      </w:r>
      <w:proofErr w:type="spellStart"/>
      <w:r w:rsidRPr="00300E10">
        <w:rPr>
          <w:rFonts w:ascii="Tahoma" w:hAnsi="Tahoma" w:cs="Tahoma"/>
          <w:b/>
          <w:bCs/>
          <w:i/>
          <w:iCs/>
          <w:sz w:val="22"/>
          <w:szCs w:val="22"/>
        </w:rPr>
        <w:t>Twa</w:t>
      </w:r>
      <w:proofErr w:type="spellEnd"/>
      <w:r w:rsidRPr="00300E10">
        <w:rPr>
          <w:rFonts w:ascii="Tahoma" w:hAnsi="Tahoma" w:cs="Tahoma"/>
          <w:sz w:val="22"/>
          <w:szCs w:val="22"/>
        </w:rPr>
        <w:t xml:space="preserve"> (24 &amp; 25 May) – which unwinds contrasting stories about women who have been silenced. A contemporary tale interwoven with the Greek myth of Philomela – base</w:t>
      </w:r>
      <w:r w:rsidR="00C111DE" w:rsidRPr="00300E10">
        <w:rPr>
          <w:rFonts w:ascii="Tahoma" w:hAnsi="Tahoma" w:cs="Tahoma"/>
          <w:sz w:val="22"/>
          <w:szCs w:val="22"/>
        </w:rPr>
        <w:t>d on Ovid’s Metamorphoses – it is</w:t>
      </w:r>
      <w:r w:rsidRPr="00300E10">
        <w:rPr>
          <w:rFonts w:ascii="Tahoma" w:hAnsi="Tahoma" w:cs="Tahoma"/>
          <w:sz w:val="22"/>
          <w:szCs w:val="22"/>
        </w:rPr>
        <w:t xml:space="preserve"> told with dark poetic text, startling imagery, </w:t>
      </w:r>
      <w:r w:rsidR="00C111DE" w:rsidRPr="00300E10">
        <w:rPr>
          <w:rFonts w:ascii="Tahoma" w:hAnsi="Tahoma" w:cs="Tahoma"/>
          <w:sz w:val="22"/>
          <w:szCs w:val="22"/>
        </w:rPr>
        <w:t xml:space="preserve">and </w:t>
      </w:r>
      <w:r w:rsidRPr="00300E10">
        <w:rPr>
          <w:rFonts w:ascii="Tahoma" w:hAnsi="Tahoma" w:cs="Tahoma"/>
          <w:sz w:val="22"/>
          <w:szCs w:val="22"/>
        </w:rPr>
        <w:t xml:space="preserve">with music and sound design by </w:t>
      </w:r>
      <w:proofErr w:type="spellStart"/>
      <w:r w:rsidRPr="00300E10">
        <w:rPr>
          <w:rFonts w:ascii="Tahoma" w:hAnsi="Tahoma" w:cs="Tahoma"/>
          <w:sz w:val="22"/>
          <w:szCs w:val="22"/>
        </w:rPr>
        <w:t>Niroshini</w:t>
      </w:r>
      <w:proofErr w:type="spellEnd"/>
      <w:r w:rsidRPr="00300E10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300E10">
        <w:rPr>
          <w:rFonts w:ascii="Tahoma" w:hAnsi="Tahoma" w:cs="Tahoma"/>
          <w:sz w:val="22"/>
          <w:szCs w:val="22"/>
        </w:rPr>
        <w:t>Thambar</w:t>
      </w:r>
      <w:proofErr w:type="spellEnd"/>
      <w:r w:rsidRPr="00300E10">
        <w:rPr>
          <w:rFonts w:ascii="Tahoma" w:hAnsi="Tahoma" w:cs="Tahoma"/>
          <w:sz w:val="22"/>
          <w:szCs w:val="22"/>
        </w:rPr>
        <w:t>.</w:t>
      </w:r>
    </w:p>
    <w:p w14:paraId="2CCC0B1E" w14:textId="77777777" w:rsidR="00004E04" w:rsidRPr="00300E10" w:rsidRDefault="00004E04" w:rsidP="00646C1B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0E0B807C" w14:textId="77777777" w:rsidR="00C22C8B" w:rsidRDefault="00C9539B" w:rsidP="00CF4A69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lastRenderedPageBreak/>
        <w:t xml:space="preserve">Nudging into June, </w:t>
      </w:r>
      <w:r w:rsidR="00CF4A69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Harry Josephine </w:t>
      </w:r>
      <w:r w:rsidR="00BA1BEC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Giles</w:t>
      </w:r>
      <w:r w:rsidR="00CF4A69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&amp; Co. present </w:t>
      </w:r>
      <w:r w:rsidR="00CF4A69" w:rsidRPr="00300E10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Drone</w:t>
      </w:r>
      <w:r w:rsidR="00680455" w:rsidRPr="00300E10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 xml:space="preserve"> </w:t>
      </w:r>
      <w:r w:rsidR="00680455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(4 &amp; 5 Jun)</w:t>
      </w:r>
      <w:r w:rsidR="00CF4A69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– a live jam of sound, visuals and poetry, telling the story of a military drone’s life and fears. Written by the Forward Prize shortlisted poet Harry Josephine Giles, </w:t>
      </w:r>
      <w:r w:rsidR="00680455" w:rsidRPr="00300E10">
        <w:rPr>
          <w:rFonts w:ascii="Tahoma" w:eastAsiaTheme="minorHAnsi" w:hAnsi="Tahoma" w:cs="Tahoma"/>
          <w:iCs/>
          <w:sz w:val="22"/>
          <w:szCs w:val="22"/>
          <w:lang w:val="en-GB" w:eastAsia="en-US"/>
        </w:rPr>
        <w:t>it</w:t>
      </w:r>
      <w:r w:rsidR="00CF4A69" w:rsidRPr="00300E10"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 </w:t>
      </w:r>
      <w:r w:rsidR="00680455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promises to be a spectacle</w:t>
      </w:r>
      <w:r w:rsidR="00CF4A69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performance mixed new every </w:t>
      </w:r>
      <w:r w:rsidR="00EC3A90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night by </w:t>
      </w:r>
      <w:r w:rsidR="00EC3A90" w:rsidRPr="00300E10">
        <w:rPr>
          <w:rFonts w:ascii="Tahoma" w:hAnsi="Tahoma" w:cs="Tahoma"/>
          <w:sz w:val="22"/>
          <w:szCs w:val="22"/>
        </w:rPr>
        <w:t>a cabaret band of multimedia artists</w:t>
      </w:r>
      <w:r w:rsidR="00CF4A69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.</w:t>
      </w:r>
      <w:r w:rsidR="00680455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</w:p>
    <w:p w14:paraId="1CC444BA" w14:textId="77777777" w:rsidR="00C22C8B" w:rsidRDefault="00C22C8B" w:rsidP="00CF4A69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45659ECB" w14:textId="6A4CBB8F" w:rsidR="00C9539B" w:rsidRPr="00300E10" w:rsidRDefault="00680455" w:rsidP="00CF4A69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Elsewhere, </w:t>
      </w:r>
      <w:r w:rsidR="00CF4A69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Blue Raincoat Theatre Company present the Scottish Premiere of </w:t>
      </w:r>
      <w:r w:rsidR="00CF4A69" w:rsidRPr="00300E10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Alice in Wonderland</w:t>
      </w:r>
      <w:r w:rsidRPr="00300E10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 xml:space="preserve">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(6-8 Jun)</w:t>
      </w:r>
      <w:r w:rsidR="00CF4A69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– adapted for the stage by Jocelyn Clarke – a visually sumptuous and physical re-telling of Lewis Carroll’s beloved work, suitable for all the family.</w:t>
      </w:r>
    </w:p>
    <w:p w14:paraId="1D5EE4E8" w14:textId="77777777" w:rsidR="00680455" w:rsidRPr="00300E10" w:rsidRDefault="00680455" w:rsidP="00CF4A69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2CF6DCAF" w14:textId="558DBB14" w:rsidR="00680455" w:rsidRPr="00300E10" w:rsidRDefault="00EC689E" w:rsidP="00514133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bCs/>
          <w:sz w:val="22"/>
          <w:szCs w:val="22"/>
          <w:lang w:val="en-GB" w:eastAsia="en-US"/>
        </w:rPr>
      </w:pPr>
      <w:r w:rsidRPr="00300E10">
        <w:rPr>
          <w:rFonts w:ascii="Tahoma" w:hAnsi="Tahoma" w:cs="Tahoma"/>
          <w:sz w:val="22"/>
          <w:szCs w:val="22"/>
        </w:rPr>
        <w:t>Developed over an 18-</w:t>
      </w:r>
      <w:r w:rsidR="00680455" w:rsidRPr="00300E10">
        <w:rPr>
          <w:rFonts w:ascii="Tahoma" w:hAnsi="Tahoma" w:cs="Tahoma"/>
          <w:sz w:val="22"/>
          <w:szCs w:val="22"/>
        </w:rPr>
        <w:t>month research period</w:t>
      </w:r>
      <w:r w:rsidR="00680455" w:rsidRPr="00300E10">
        <w:rPr>
          <w:rFonts w:ascii="Tahoma" w:eastAsiaTheme="minorHAnsi" w:hAnsi="Tahoma" w:cs="Tahoma"/>
          <w:iCs/>
          <w:sz w:val="22"/>
          <w:szCs w:val="22"/>
          <w:lang w:val="en-GB" w:eastAsia="en-US"/>
        </w:rPr>
        <w:t>,</w:t>
      </w:r>
      <w:r w:rsidR="001F35A2"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 Wonder F</w:t>
      </w:r>
      <w:r w:rsidR="00BE6E52"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ools return (following </w:t>
      </w:r>
      <w:r w:rsidR="00BE6E52" w:rsidRPr="00BE6E52"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>The Coolidge Effect</w:t>
      </w:r>
      <w:r w:rsidR="00BE6E52">
        <w:rPr>
          <w:rFonts w:ascii="Tahoma" w:eastAsiaTheme="minorHAnsi" w:hAnsi="Tahoma" w:cs="Tahoma"/>
          <w:iCs/>
          <w:sz w:val="22"/>
          <w:szCs w:val="22"/>
          <w:lang w:val="en-GB" w:eastAsia="en-US"/>
        </w:rPr>
        <w:t>) with</w:t>
      </w:r>
      <w:r w:rsidR="00680455" w:rsidRPr="00300E10">
        <w:rPr>
          <w:rFonts w:ascii="Tahoma" w:eastAsiaTheme="minorHAnsi" w:hAnsi="Tahoma" w:cs="Tahoma"/>
          <w:iCs/>
          <w:sz w:val="22"/>
          <w:szCs w:val="22"/>
          <w:lang w:val="en-GB" w:eastAsia="en-US"/>
        </w:rPr>
        <w:t xml:space="preserve"> </w:t>
      </w:r>
      <w:r w:rsidR="00680455" w:rsidRPr="00300E10">
        <w:rPr>
          <w:rFonts w:ascii="Tahoma" w:eastAsiaTheme="minorHAnsi" w:hAnsi="Tahoma" w:cs="Tahoma"/>
          <w:b/>
          <w:i/>
          <w:iCs/>
          <w:sz w:val="22"/>
          <w:szCs w:val="22"/>
          <w:lang w:val="en-GB" w:eastAsia="en-US"/>
        </w:rPr>
        <w:t>549: Scots of the Spanish Civil War</w:t>
      </w:r>
      <w:r w:rsidR="00680455" w:rsidRPr="00300E10"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 xml:space="preserve"> </w:t>
      </w:r>
      <w:r w:rsidR="00680455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(6-8 Jun) </w:t>
      </w:r>
      <w:r w:rsidR="00BE6E52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–</w:t>
      </w:r>
      <w:r w:rsidR="00270368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the true story of</w:t>
      </w:r>
      <w:r w:rsidR="00680455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four miners who, 80 years ago, travelled from the streets of </w:t>
      </w:r>
      <w:proofErr w:type="spellStart"/>
      <w:r w:rsidR="00680455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Prestonpans</w:t>
      </w:r>
      <w:proofErr w:type="spellEnd"/>
      <w:r w:rsidR="00680455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to the valleys of Spain to join the International Brigade.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Drawing</w:t>
      </w:r>
      <w:r w:rsidR="00680455" w:rsidRPr="00300E10">
        <w:rPr>
          <w:rFonts w:ascii="Tahoma" w:hAnsi="Tahoma" w:cs="Tahoma"/>
          <w:sz w:val="22"/>
          <w:szCs w:val="22"/>
        </w:rPr>
        <w:t xml:space="preserve"> on personal testimony, speaking to family members and hunting down long lost relatives, </w:t>
      </w:r>
      <w:r w:rsidR="0050350A" w:rsidRPr="00300E10">
        <w:rPr>
          <w:rFonts w:ascii="Tahoma" w:hAnsi="Tahoma" w:cs="Tahoma"/>
          <w:sz w:val="22"/>
          <w:szCs w:val="22"/>
        </w:rPr>
        <w:t>it’s a</w:t>
      </w:r>
      <w:r w:rsidRPr="00300E10">
        <w:rPr>
          <w:rFonts w:ascii="Tahoma" w:hAnsi="Tahoma" w:cs="Tahoma"/>
          <w:sz w:val="22"/>
          <w:szCs w:val="22"/>
        </w:rPr>
        <w:t xml:space="preserve"> raw and vivid piece</w:t>
      </w:r>
      <w:r w:rsidR="00270368" w:rsidRPr="00300E10">
        <w:rPr>
          <w:rFonts w:ascii="Tahoma" w:hAnsi="Tahoma" w:cs="Tahoma"/>
          <w:sz w:val="22"/>
          <w:szCs w:val="22"/>
        </w:rPr>
        <w:t>, with t</w:t>
      </w:r>
      <w:r w:rsidR="00625159" w:rsidRPr="00300E10">
        <w:rPr>
          <w:rFonts w:ascii="Tahoma" w:hAnsi="Tahoma" w:cs="Tahoma"/>
          <w:sz w:val="22"/>
          <w:szCs w:val="22"/>
        </w:rPr>
        <w:t xml:space="preserve">he 7 June performance </w:t>
      </w:r>
      <w:r w:rsidR="00270368" w:rsidRPr="00300E10">
        <w:rPr>
          <w:rFonts w:ascii="Tahoma" w:hAnsi="Tahoma" w:cs="Tahoma"/>
          <w:sz w:val="22"/>
          <w:szCs w:val="22"/>
        </w:rPr>
        <w:t>including</w:t>
      </w:r>
      <w:r w:rsidR="00625159" w:rsidRPr="00300E10">
        <w:rPr>
          <w:rFonts w:ascii="Tahoma" w:hAnsi="Tahoma" w:cs="Tahoma"/>
          <w:sz w:val="22"/>
          <w:szCs w:val="22"/>
        </w:rPr>
        <w:t xml:space="preserve"> a </w:t>
      </w:r>
      <w:r w:rsidR="00270368" w:rsidRPr="00300E10">
        <w:rPr>
          <w:rFonts w:ascii="Tahoma" w:hAnsi="Tahoma" w:cs="Tahoma"/>
          <w:sz w:val="22"/>
          <w:szCs w:val="22"/>
        </w:rPr>
        <w:t xml:space="preserve">special </w:t>
      </w:r>
      <w:r w:rsidR="00625159" w:rsidRPr="00300E10">
        <w:rPr>
          <w:rFonts w:ascii="Tahoma" w:hAnsi="Tahoma" w:cs="Tahoma"/>
          <w:sz w:val="22"/>
          <w:szCs w:val="22"/>
        </w:rPr>
        <w:t xml:space="preserve">selection of </w:t>
      </w:r>
      <w:r w:rsidR="00625159" w:rsidRPr="00300E10">
        <w:rPr>
          <w:rFonts w:ascii="Tahoma" w:eastAsiaTheme="minorHAnsi" w:hAnsi="Tahoma" w:cs="Tahoma"/>
          <w:bCs/>
          <w:sz w:val="22"/>
          <w:szCs w:val="22"/>
          <w:lang w:val="en-GB" w:eastAsia="en-US"/>
        </w:rPr>
        <w:t>short</w:t>
      </w:r>
      <w:r w:rsidR="0050350A" w:rsidRPr="00300E10">
        <w:rPr>
          <w:rFonts w:ascii="Tahoma" w:eastAsiaTheme="minorHAnsi" w:hAnsi="Tahoma" w:cs="Tahoma"/>
          <w:bCs/>
          <w:sz w:val="22"/>
          <w:szCs w:val="22"/>
          <w:lang w:val="en-GB" w:eastAsia="en-US"/>
        </w:rPr>
        <w:t xml:space="preserve"> </w:t>
      </w:r>
      <w:r w:rsidR="00625159" w:rsidRPr="00300E10">
        <w:rPr>
          <w:rFonts w:ascii="Tahoma" w:eastAsiaTheme="minorHAnsi" w:hAnsi="Tahoma" w:cs="Tahoma"/>
          <w:bCs/>
          <w:sz w:val="22"/>
          <w:szCs w:val="22"/>
          <w:lang w:val="en-GB" w:eastAsia="en-US"/>
        </w:rPr>
        <w:t>devised performances from young people</w:t>
      </w:r>
      <w:r w:rsidR="00514133" w:rsidRPr="00300E10">
        <w:rPr>
          <w:rFonts w:ascii="Tahoma" w:eastAsiaTheme="minorHAnsi" w:hAnsi="Tahoma" w:cs="Tahoma"/>
          <w:bCs/>
          <w:sz w:val="22"/>
          <w:szCs w:val="22"/>
          <w:lang w:val="en-GB" w:eastAsia="en-US"/>
        </w:rPr>
        <w:t>,</w:t>
      </w:r>
      <w:r w:rsidR="00514133" w:rsidRPr="00300E10">
        <w:rPr>
          <w:rFonts w:ascii="Tahoma" w:hAnsi="Tahoma" w:cs="Tahoma"/>
          <w:sz w:val="22"/>
          <w:szCs w:val="22"/>
        </w:rPr>
        <w:t xml:space="preserve"> plus post-show Q&amp;A with historian Daniel Gray.</w:t>
      </w:r>
    </w:p>
    <w:p w14:paraId="383DD709" w14:textId="77777777" w:rsidR="009D73AE" w:rsidRPr="00300E10" w:rsidRDefault="009D73AE" w:rsidP="00625159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bCs/>
          <w:sz w:val="22"/>
          <w:szCs w:val="22"/>
          <w:lang w:val="en-GB" w:eastAsia="en-US"/>
        </w:rPr>
      </w:pPr>
    </w:p>
    <w:p w14:paraId="10726050" w14:textId="3057CF87" w:rsidR="00CE643A" w:rsidRPr="00300E10" w:rsidRDefault="00A9048F" w:rsidP="0055543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300E10">
        <w:rPr>
          <w:rFonts w:ascii="Tahoma" w:eastAsiaTheme="minorHAnsi" w:hAnsi="Tahoma" w:cs="Tahoma"/>
          <w:sz w:val="22"/>
          <w:szCs w:val="22"/>
        </w:rPr>
        <w:t xml:space="preserve">Lastly, Strange Town present a duo of pieces performed by a cast of young actors 8-18-years-old, </w:t>
      </w:r>
      <w:r w:rsidRPr="00300E10">
        <w:rPr>
          <w:rFonts w:ascii="Tahoma" w:eastAsiaTheme="minorHAnsi" w:hAnsi="Tahoma" w:cs="Tahoma"/>
          <w:b/>
          <w:i/>
          <w:sz w:val="22"/>
          <w:szCs w:val="22"/>
        </w:rPr>
        <w:t>Little Boxes</w:t>
      </w:r>
      <w:r w:rsidRPr="00300E10">
        <w:rPr>
          <w:rFonts w:ascii="Tahoma" w:eastAsiaTheme="minorHAnsi" w:hAnsi="Tahoma" w:cs="Tahoma"/>
          <w:b/>
          <w:sz w:val="22"/>
          <w:szCs w:val="22"/>
        </w:rPr>
        <w:t>/</w:t>
      </w:r>
      <w:r w:rsidRPr="00300E10">
        <w:rPr>
          <w:rFonts w:ascii="Tahoma" w:eastAsiaTheme="minorHAnsi" w:hAnsi="Tahoma" w:cs="Tahoma"/>
          <w:b/>
          <w:i/>
          <w:sz w:val="22"/>
          <w:szCs w:val="22"/>
        </w:rPr>
        <w:t>Stolen Futures</w:t>
      </w:r>
      <w:r w:rsidRPr="00300E10">
        <w:rPr>
          <w:rFonts w:ascii="Tahoma" w:eastAsiaTheme="minorHAnsi" w:hAnsi="Tahoma" w:cs="Tahoma"/>
          <w:sz w:val="22"/>
          <w:szCs w:val="22"/>
        </w:rPr>
        <w:t xml:space="preserve"> (</w:t>
      </w:r>
      <w:r w:rsidR="0055543C" w:rsidRPr="00300E10">
        <w:rPr>
          <w:rFonts w:ascii="Tahoma" w:eastAsiaTheme="minorHAnsi" w:hAnsi="Tahoma" w:cs="Tahoma"/>
          <w:sz w:val="22"/>
          <w:szCs w:val="22"/>
        </w:rPr>
        <w:t xml:space="preserve">14 &amp; 15 Jun). </w:t>
      </w:r>
      <w:r w:rsidRPr="00300E10">
        <w:rPr>
          <w:rFonts w:ascii="Tahoma" w:eastAsiaTheme="minorHAnsi" w:hAnsi="Tahoma" w:cs="Tahoma"/>
          <w:i/>
          <w:iCs/>
          <w:sz w:val="22"/>
          <w:szCs w:val="22"/>
          <w:lang w:val="en-GB" w:eastAsia="en-US"/>
        </w:rPr>
        <w:t xml:space="preserve">Little Boxes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is an exploration of mental health and societal pressure on young people today, while </w:t>
      </w:r>
      <w:r w:rsidR="0055543C" w:rsidRPr="00300E10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Stolen Futures</w:t>
      </w:r>
      <w:r w:rsidR="0055543C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ponders how to survive in a post</w:t>
      </w:r>
      <w:r w:rsidR="00270368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-</w:t>
      </w:r>
      <w:r w:rsidR="0055543C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apocalyptic future when your best friend is missing.</w:t>
      </w:r>
    </w:p>
    <w:p w14:paraId="0DE9E254" w14:textId="77777777" w:rsidR="00A9048F" w:rsidRPr="00300E10" w:rsidRDefault="00A9048F" w:rsidP="007C2C1A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7FCC071C" w14:textId="49B19771" w:rsidR="00C543D2" w:rsidRPr="00300E10" w:rsidRDefault="0055543C" w:rsidP="0055543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300E10">
        <w:rPr>
          <w:rFonts w:ascii="Tahoma" w:eastAsiaTheme="minorHAnsi" w:hAnsi="Tahoma" w:cs="Tahoma"/>
          <w:sz w:val="22"/>
          <w:szCs w:val="22"/>
        </w:rPr>
        <w:t>Plus, r</w:t>
      </w:r>
      <w:r w:rsidR="000B3D38" w:rsidRPr="00300E10">
        <w:rPr>
          <w:rFonts w:ascii="Tahoma" w:hAnsi="Tahoma" w:cs="Tahoma"/>
          <w:sz w:val="22"/>
          <w:szCs w:val="22"/>
        </w:rPr>
        <w:t xml:space="preserve">eturning for </w:t>
      </w:r>
      <w:r w:rsidRPr="00300E10">
        <w:rPr>
          <w:rFonts w:ascii="Tahoma" w:hAnsi="Tahoma" w:cs="Tahoma"/>
          <w:sz w:val="22"/>
          <w:szCs w:val="22"/>
        </w:rPr>
        <w:t>a special 30</w:t>
      </w:r>
      <w:r w:rsidRPr="00300E10">
        <w:rPr>
          <w:rFonts w:ascii="Tahoma" w:hAnsi="Tahoma" w:cs="Tahoma"/>
          <w:sz w:val="22"/>
          <w:szCs w:val="22"/>
          <w:vertAlign w:val="superscript"/>
        </w:rPr>
        <w:t>th</w:t>
      </w:r>
      <w:r w:rsidRPr="00300E10">
        <w:rPr>
          <w:rFonts w:ascii="Tahoma" w:hAnsi="Tahoma" w:cs="Tahoma"/>
          <w:sz w:val="22"/>
          <w:szCs w:val="22"/>
        </w:rPr>
        <w:t xml:space="preserve"> anniversary edition</w:t>
      </w:r>
      <w:r w:rsidR="000B3D38" w:rsidRPr="00300E10">
        <w:rPr>
          <w:rFonts w:ascii="Tahoma" w:hAnsi="Tahoma" w:cs="Tahoma"/>
          <w:sz w:val="22"/>
          <w:szCs w:val="22"/>
        </w:rPr>
        <w:t xml:space="preserve"> is</w:t>
      </w:r>
      <w:r w:rsidRPr="00300E10">
        <w:rPr>
          <w:rFonts w:ascii="Tahoma" w:hAnsi="Tahoma" w:cs="Tahoma"/>
          <w:sz w:val="22"/>
          <w:szCs w:val="22"/>
        </w:rPr>
        <w:t xml:space="preserve"> </w:t>
      </w:r>
      <w:r w:rsidRPr="00300E10">
        <w:rPr>
          <w:rFonts w:ascii="Tahoma" w:hAnsi="Tahoma" w:cs="Tahoma"/>
          <w:b/>
          <w:sz w:val="22"/>
          <w:szCs w:val="22"/>
        </w:rPr>
        <w:t>Edinburgh International Children’s Festival</w:t>
      </w:r>
      <w:r w:rsidRPr="00300E10">
        <w:rPr>
          <w:rFonts w:ascii="Tahoma" w:hAnsi="Tahoma" w:cs="Tahoma"/>
          <w:sz w:val="22"/>
          <w:szCs w:val="22"/>
        </w:rPr>
        <w:t xml:space="preserve"> (25 May-2 Jun), showcasing some of the world’s best theatr</w:t>
      </w:r>
      <w:r w:rsidR="009E2EE3" w:rsidRPr="00300E10">
        <w:rPr>
          <w:rFonts w:ascii="Tahoma" w:hAnsi="Tahoma" w:cs="Tahoma"/>
          <w:sz w:val="22"/>
          <w:szCs w:val="22"/>
        </w:rPr>
        <w:t>e and dance for young audiences and</w:t>
      </w:r>
      <w:r w:rsidRPr="00300E10">
        <w:rPr>
          <w:rFonts w:ascii="Tahoma" w:hAnsi="Tahoma" w:cs="Tahoma"/>
          <w:sz w:val="22"/>
          <w:szCs w:val="22"/>
        </w:rPr>
        <w:t xml:space="preserve"> offering children a theatrical experience like no other</w:t>
      </w:r>
      <w:r w:rsidR="00603392" w:rsidRPr="00300E10">
        <w:rPr>
          <w:rFonts w:ascii="Tahoma" w:hAnsi="Tahoma" w:cs="Tahoma"/>
          <w:sz w:val="22"/>
          <w:szCs w:val="22"/>
        </w:rPr>
        <w:t xml:space="preserve"> (full </w:t>
      </w:r>
      <w:proofErr w:type="spellStart"/>
      <w:r w:rsidR="00603392" w:rsidRPr="00300E10">
        <w:rPr>
          <w:rFonts w:ascii="Tahoma" w:hAnsi="Tahoma" w:cs="Tahoma"/>
          <w:sz w:val="22"/>
          <w:szCs w:val="22"/>
        </w:rPr>
        <w:t>programme</w:t>
      </w:r>
      <w:proofErr w:type="spellEnd"/>
      <w:r w:rsidR="00603392" w:rsidRPr="00300E10">
        <w:rPr>
          <w:rFonts w:ascii="Tahoma" w:hAnsi="Tahoma" w:cs="Tahoma"/>
          <w:sz w:val="22"/>
          <w:szCs w:val="22"/>
        </w:rPr>
        <w:t xml:space="preserve"> revealed and booking opens on 20 March)</w:t>
      </w:r>
      <w:r w:rsidRPr="00300E10">
        <w:rPr>
          <w:rFonts w:ascii="Tahoma" w:hAnsi="Tahoma" w:cs="Tahoma"/>
          <w:sz w:val="22"/>
          <w:szCs w:val="22"/>
        </w:rPr>
        <w:t>.</w:t>
      </w:r>
      <w:r w:rsidRPr="00300E10">
        <w:rPr>
          <w:rFonts w:ascii="Tahoma" w:hAnsi="Tahoma" w:cs="Tahoma"/>
          <w:b/>
          <w:sz w:val="22"/>
          <w:szCs w:val="22"/>
        </w:rPr>
        <w:t xml:space="preserve"> </w:t>
      </w:r>
      <w:r w:rsidRPr="00300E10">
        <w:rPr>
          <w:rFonts w:ascii="Tahoma" w:hAnsi="Tahoma" w:cs="Tahoma"/>
          <w:sz w:val="22"/>
          <w:szCs w:val="22"/>
        </w:rPr>
        <w:t>While</w:t>
      </w:r>
      <w:r w:rsidR="00F334F6" w:rsidRPr="00300E10">
        <w:rPr>
          <w:rFonts w:ascii="Tahoma" w:hAnsi="Tahoma" w:cs="Tahoma"/>
          <w:sz w:val="22"/>
          <w:szCs w:val="22"/>
        </w:rPr>
        <w:t xml:space="preserve"> </w:t>
      </w:r>
      <w:r w:rsidR="00F334F6" w:rsidRPr="00300E10">
        <w:rPr>
          <w:rFonts w:ascii="Tahoma" w:hAnsi="Tahoma" w:cs="Tahoma"/>
          <w:b/>
          <w:sz w:val="22"/>
          <w:szCs w:val="22"/>
        </w:rPr>
        <w:t>Soundhouse</w:t>
      </w:r>
      <w:r w:rsidR="00EA25A0" w:rsidRPr="00300E10">
        <w:rPr>
          <w:rFonts w:ascii="Tahoma" w:hAnsi="Tahoma" w:cs="Tahoma"/>
          <w:sz w:val="22"/>
          <w:szCs w:val="22"/>
        </w:rPr>
        <w:t xml:space="preserve">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has two programmes of high quality music this season – with five special </w:t>
      </w:r>
      <w:proofErr w:type="spellStart"/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Tradfest</w:t>
      </w:r>
      <w:proofErr w:type="spellEnd"/>
      <w:r w:rsidR="00087C43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concerts at the Traverse (27 Apr-6 May), before returning to </w:t>
      </w:r>
      <w:r w:rsidR="0050350A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its</w:t>
      </w:r>
      <w:r w:rsidR="00087C43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usual</w:t>
      </w:r>
      <w:r w:rsidR="00F1759F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r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calendar of acclaimed weekly gigs </w:t>
      </w:r>
      <w:r w:rsidR="00087C43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in the Traverse Bar </w:t>
      </w:r>
      <w:r w:rsidR="00F107DB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Café </w:t>
      </w:r>
      <w:r w:rsidR="00087C43" w:rsidRPr="00300E10">
        <w:rPr>
          <w:rFonts w:ascii="Tahoma" w:eastAsiaTheme="minorHAnsi" w:hAnsi="Tahoma" w:cs="Tahoma"/>
          <w:sz w:val="22"/>
          <w:szCs w:val="22"/>
          <w:lang w:val="en-GB" w:eastAsia="en-US"/>
        </w:rPr>
        <w:t>(13 May-6 Jul).</w:t>
      </w:r>
    </w:p>
    <w:p w14:paraId="3477EC5F" w14:textId="77777777" w:rsidR="0055543C" w:rsidRPr="0055543C" w:rsidRDefault="0055543C" w:rsidP="0055543C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48141C10" w14:textId="77777777" w:rsidR="00627815" w:rsidRDefault="00627815" w:rsidP="0065547A">
      <w:pPr>
        <w:rPr>
          <w:rFonts w:ascii="Tahoma" w:hAnsi="Tahoma" w:cs="Tahoma"/>
          <w:b/>
          <w:sz w:val="22"/>
          <w:szCs w:val="22"/>
        </w:rPr>
      </w:pPr>
    </w:p>
    <w:p w14:paraId="2642BF5C" w14:textId="77777777" w:rsidR="001B0198" w:rsidRDefault="001B0198" w:rsidP="0065547A">
      <w:pPr>
        <w:rPr>
          <w:rFonts w:ascii="Tahoma" w:hAnsi="Tahoma" w:cs="Tahoma"/>
          <w:b/>
          <w:sz w:val="22"/>
          <w:szCs w:val="22"/>
        </w:rPr>
      </w:pPr>
      <w:r w:rsidRPr="001B0198">
        <w:rPr>
          <w:rFonts w:ascii="Tahoma" w:hAnsi="Tahoma" w:cs="Tahoma"/>
          <w:b/>
          <w:sz w:val="22"/>
          <w:szCs w:val="22"/>
        </w:rPr>
        <w:t>LISTINGS:</w:t>
      </w:r>
    </w:p>
    <w:p w14:paraId="69B3FD6B" w14:textId="7D0DE3B5" w:rsidR="001B0198" w:rsidRDefault="001B0198" w:rsidP="0065547A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Traverse Theatre, Edinburgh</w:t>
      </w:r>
      <w:r w:rsidR="00E10B69">
        <w:rPr>
          <w:rFonts w:ascii="Tahoma" w:hAnsi="Tahoma" w:cs="Tahoma"/>
          <w:b/>
          <w:sz w:val="22"/>
          <w:szCs w:val="22"/>
        </w:rPr>
        <w:t>, EH1 2ED</w:t>
      </w:r>
    </w:p>
    <w:p w14:paraId="25489D90" w14:textId="455BAAEC" w:rsidR="0065547A" w:rsidRPr="002C3FAC" w:rsidRDefault="00E602D8" w:rsidP="002C3FAC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Tickets on sale </w:t>
      </w:r>
      <w:r w:rsidR="00284D2C">
        <w:rPr>
          <w:rFonts w:ascii="Tahoma" w:hAnsi="Tahoma" w:cs="Tahoma"/>
          <w:sz w:val="22"/>
          <w:szCs w:val="22"/>
        </w:rPr>
        <w:t xml:space="preserve">now: </w:t>
      </w:r>
      <w:r w:rsidR="001B0198" w:rsidRPr="002C3FAC">
        <w:rPr>
          <w:rFonts w:ascii="Tahoma" w:hAnsi="Tahoma" w:cs="Tahoma"/>
          <w:sz w:val="22"/>
          <w:szCs w:val="22"/>
        </w:rPr>
        <w:t xml:space="preserve">0131 228 1404 and online at </w:t>
      </w:r>
      <w:hyperlink r:id="rId12" w:history="1">
        <w:r w:rsidR="001B0198" w:rsidRPr="002C3FAC">
          <w:rPr>
            <w:rStyle w:val="Hyperlink"/>
            <w:rFonts w:ascii="Tahoma" w:hAnsi="Tahoma" w:cs="Tahoma"/>
            <w:sz w:val="22"/>
            <w:szCs w:val="22"/>
          </w:rPr>
          <w:t>www.traverse.co.uk</w:t>
        </w:r>
      </w:hyperlink>
    </w:p>
    <w:p w14:paraId="209F63C2" w14:textId="77777777" w:rsidR="000D19B2" w:rsidRDefault="000D19B2" w:rsidP="00A82998">
      <w:pPr>
        <w:pStyle w:val="Default"/>
        <w:rPr>
          <w:b/>
          <w:sz w:val="22"/>
          <w:szCs w:val="22"/>
        </w:rPr>
      </w:pPr>
    </w:p>
    <w:p w14:paraId="65BC4BC9" w14:textId="77777777" w:rsidR="00087C43" w:rsidRDefault="00087C43" w:rsidP="00C430F6">
      <w:pPr>
        <w:pStyle w:val="Default"/>
        <w:rPr>
          <w:b/>
          <w:sz w:val="22"/>
          <w:szCs w:val="22"/>
        </w:rPr>
      </w:pPr>
    </w:p>
    <w:p w14:paraId="4C4C94F6" w14:textId="77777777" w:rsidR="00170D5B" w:rsidRDefault="00A82998" w:rsidP="00C430F6">
      <w:pPr>
        <w:pStyle w:val="Default"/>
        <w:rPr>
          <w:b/>
          <w:sz w:val="22"/>
          <w:szCs w:val="22"/>
        </w:rPr>
      </w:pPr>
      <w:r w:rsidRPr="00284D2C">
        <w:rPr>
          <w:b/>
          <w:sz w:val="22"/>
          <w:szCs w:val="22"/>
        </w:rPr>
        <w:t>The Traverse Theatre is supported by:</w:t>
      </w:r>
    </w:p>
    <w:p w14:paraId="7C22CFE7" w14:textId="77777777" w:rsidR="00170D5B" w:rsidRDefault="00C430F6" w:rsidP="00C430F6">
      <w:pPr>
        <w:pStyle w:val="Default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D9DDDE6" wp14:editId="3CFC05B1">
            <wp:simplePos x="0" y="0"/>
            <wp:positionH relativeFrom="column">
              <wp:posOffset>-36195</wp:posOffset>
            </wp:positionH>
            <wp:positionV relativeFrom="paragraph">
              <wp:posOffset>121920</wp:posOffset>
            </wp:positionV>
            <wp:extent cx="1417320" cy="247650"/>
            <wp:effectExtent l="0" t="0" r="0" b="0"/>
            <wp:wrapTight wrapText="bothSides">
              <wp:wrapPolygon edited="0">
                <wp:start x="0" y="0"/>
                <wp:lineTo x="0" y="19938"/>
                <wp:lineTo x="21194" y="19938"/>
                <wp:lineTo x="21194" y="0"/>
                <wp:lineTo x="0" y="0"/>
              </wp:wrapPolygon>
            </wp:wrapTight>
            <wp:docPr id="9" name="Picture 9" descr="City of 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of Edinburgh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998">
        <w:rPr>
          <w:i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193B7395" wp14:editId="18CDE383">
            <wp:simplePos x="0" y="0"/>
            <wp:positionH relativeFrom="column">
              <wp:posOffset>1524635</wp:posOffset>
            </wp:positionH>
            <wp:positionV relativeFrom="paragraph">
              <wp:posOffset>114935</wp:posOffset>
            </wp:positionV>
            <wp:extent cx="798830" cy="524510"/>
            <wp:effectExtent l="0" t="0" r="1270" b="8890"/>
            <wp:wrapTight wrapText="bothSides">
              <wp:wrapPolygon edited="0">
                <wp:start x="0" y="0"/>
                <wp:lineTo x="0" y="21182"/>
                <wp:lineTo x="21119" y="21182"/>
                <wp:lineTo x="21119" y="0"/>
                <wp:lineTo x="0" y="0"/>
              </wp:wrapPolygon>
            </wp:wrapTight>
            <wp:docPr id="8" name="Picture 8" descr="C:\Users\victoria.murray\AppData\Local\Microsoft\Windows\Temporary Internet Files\Content.Word\Creative_Scotland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ia.murray\AppData\Local\Microsoft\Windows\Temporary Internet Files\Content.Word\Creative_Scotland_b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75C70" w14:textId="77777777" w:rsidR="001A4B9E" w:rsidRDefault="001A4B9E" w:rsidP="00C430F6">
      <w:pPr>
        <w:pStyle w:val="Default"/>
        <w:rPr>
          <w:sz w:val="22"/>
          <w:szCs w:val="22"/>
        </w:rPr>
      </w:pPr>
    </w:p>
    <w:p w14:paraId="65220070" w14:textId="77777777" w:rsidR="001A4B9E" w:rsidRDefault="001A4B9E" w:rsidP="00C430F6">
      <w:pPr>
        <w:pStyle w:val="Default"/>
        <w:rPr>
          <w:sz w:val="22"/>
          <w:szCs w:val="22"/>
        </w:rPr>
      </w:pPr>
    </w:p>
    <w:p w14:paraId="6477BB07" w14:textId="77777777" w:rsidR="001A4B9E" w:rsidRDefault="001A4B9E" w:rsidP="00C430F6">
      <w:pPr>
        <w:pStyle w:val="Default"/>
        <w:rPr>
          <w:sz w:val="22"/>
          <w:szCs w:val="22"/>
        </w:rPr>
      </w:pPr>
    </w:p>
    <w:p w14:paraId="604EDC6C" w14:textId="77777777" w:rsidR="001A4B9E" w:rsidRDefault="001A4B9E" w:rsidP="00C430F6">
      <w:pPr>
        <w:pStyle w:val="Default"/>
        <w:rPr>
          <w:sz w:val="22"/>
          <w:szCs w:val="22"/>
        </w:rPr>
      </w:pPr>
    </w:p>
    <w:p w14:paraId="6E1130B6" w14:textId="5E8ED46A" w:rsidR="00E039C4" w:rsidRPr="00170D5B" w:rsidRDefault="00E039C4" w:rsidP="00C430F6">
      <w:pPr>
        <w:pStyle w:val="Default"/>
        <w:rPr>
          <w:b/>
          <w:sz w:val="22"/>
          <w:szCs w:val="22"/>
        </w:rPr>
      </w:pPr>
      <w:r w:rsidRPr="00E039C4">
        <w:rPr>
          <w:sz w:val="22"/>
          <w:szCs w:val="22"/>
        </w:rPr>
        <w:t>Traverse Theatre (Scotland) is a Limited Company (Registered Number SC 076037) and Scottish Charity (Registered Number SC 002368) with its Registered Office at 10 Cambridge Street, Edinburgh, Scotland, EH1 2ED.</w:t>
      </w:r>
    </w:p>
    <w:p w14:paraId="28BD2A34" w14:textId="77777777" w:rsidR="004B7D74" w:rsidRDefault="004B7D74" w:rsidP="00E039C4">
      <w:pPr>
        <w:rPr>
          <w:rFonts w:ascii="Tahoma" w:hAnsi="Tahoma" w:cs="Tahoma"/>
          <w:color w:val="000000"/>
          <w:sz w:val="22"/>
          <w:szCs w:val="22"/>
          <w:lang w:eastAsia="en-GB"/>
        </w:rPr>
      </w:pPr>
    </w:p>
    <w:p w14:paraId="794393C5" w14:textId="77777777" w:rsidR="00E039C4" w:rsidRDefault="00E039C4" w:rsidP="0065547A">
      <w:pPr>
        <w:rPr>
          <w:rFonts w:ascii="Tahoma" w:eastAsiaTheme="minorHAnsi" w:hAnsi="Tahoma" w:cs="Tahoma"/>
          <w:b/>
          <w:iCs/>
          <w:sz w:val="22"/>
          <w:szCs w:val="22"/>
          <w:lang w:eastAsia="en-GB"/>
        </w:rPr>
      </w:pPr>
    </w:p>
    <w:p w14:paraId="53061E12" w14:textId="77777777" w:rsidR="00E35210" w:rsidRPr="001178EA" w:rsidRDefault="00E35210" w:rsidP="0065547A">
      <w:pPr>
        <w:rPr>
          <w:rFonts w:ascii="Tahoma" w:hAnsi="Tahoma" w:cs="Tahoma"/>
          <w:color w:val="000000"/>
          <w:sz w:val="22"/>
          <w:szCs w:val="22"/>
        </w:rPr>
      </w:pPr>
      <w:r w:rsidRPr="00E35210">
        <w:rPr>
          <w:rFonts w:ascii="Tahoma" w:eastAsiaTheme="minorHAnsi" w:hAnsi="Tahoma" w:cs="Tahoma"/>
          <w:b/>
          <w:iCs/>
          <w:sz w:val="22"/>
          <w:szCs w:val="22"/>
          <w:lang w:eastAsia="en-GB"/>
        </w:rPr>
        <w:t>-ENDS-</w:t>
      </w:r>
    </w:p>
    <w:sectPr w:rsidR="00E35210" w:rsidRPr="00117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773BD" w14:textId="77777777" w:rsidR="00CD2A79" w:rsidRDefault="00CD2A79" w:rsidP="009806C2">
      <w:r>
        <w:separator/>
      </w:r>
    </w:p>
  </w:endnote>
  <w:endnote w:type="continuationSeparator" w:id="0">
    <w:p w14:paraId="12F56A68" w14:textId="77777777" w:rsidR="00CD2A79" w:rsidRDefault="00CD2A79" w:rsidP="00980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heSerif3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heSerif3Light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32967" w14:textId="77777777" w:rsidR="00CD2A79" w:rsidRDefault="00CD2A79" w:rsidP="009806C2">
      <w:r>
        <w:separator/>
      </w:r>
    </w:p>
  </w:footnote>
  <w:footnote w:type="continuationSeparator" w:id="0">
    <w:p w14:paraId="7098BF90" w14:textId="77777777" w:rsidR="00CD2A79" w:rsidRDefault="00CD2A79" w:rsidP="00980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4B56"/>
    <w:multiLevelType w:val="hybridMultilevel"/>
    <w:tmpl w:val="0B145A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DD793F"/>
    <w:multiLevelType w:val="hybridMultilevel"/>
    <w:tmpl w:val="A5F88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74AC6"/>
    <w:multiLevelType w:val="hybridMultilevel"/>
    <w:tmpl w:val="C1C66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D6455"/>
    <w:multiLevelType w:val="hybridMultilevel"/>
    <w:tmpl w:val="0D721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342E8"/>
    <w:multiLevelType w:val="hybridMultilevel"/>
    <w:tmpl w:val="E8DAB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C209BF"/>
    <w:multiLevelType w:val="hybridMultilevel"/>
    <w:tmpl w:val="1986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D3984"/>
    <w:multiLevelType w:val="hybridMultilevel"/>
    <w:tmpl w:val="9C6A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B8784F"/>
    <w:multiLevelType w:val="hybridMultilevel"/>
    <w:tmpl w:val="92FE7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045034"/>
    <w:multiLevelType w:val="hybridMultilevel"/>
    <w:tmpl w:val="A95EE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AB2"/>
    <w:rsid w:val="000027D4"/>
    <w:rsid w:val="00003A2F"/>
    <w:rsid w:val="00004E04"/>
    <w:rsid w:val="000127D0"/>
    <w:rsid w:val="00013D46"/>
    <w:rsid w:val="00015882"/>
    <w:rsid w:val="00016FA5"/>
    <w:rsid w:val="0001766D"/>
    <w:rsid w:val="00017B96"/>
    <w:rsid w:val="000207F5"/>
    <w:rsid w:val="000209EE"/>
    <w:rsid w:val="00024CEB"/>
    <w:rsid w:val="00025AEF"/>
    <w:rsid w:val="00027797"/>
    <w:rsid w:val="0002799E"/>
    <w:rsid w:val="00033C9D"/>
    <w:rsid w:val="00036D0B"/>
    <w:rsid w:val="00040E37"/>
    <w:rsid w:val="00042A5D"/>
    <w:rsid w:val="00043F9C"/>
    <w:rsid w:val="00047075"/>
    <w:rsid w:val="00051DFC"/>
    <w:rsid w:val="00052A66"/>
    <w:rsid w:val="00053AE1"/>
    <w:rsid w:val="000607BA"/>
    <w:rsid w:val="00061932"/>
    <w:rsid w:val="00061FD5"/>
    <w:rsid w:val="00065A3D"/>
    <w:rsid w:val="00065B5F"/>
    <w:rsid w:val="00067A4C"/>
    <w:rsid w:val="00075A39"/>
    <w:rsid w:val="000765E7"/>
    <w:rsid w:val="00080EDA"/>
    <w:rsid w:val="000841B5"/>
    <w:rsid w:val="0008575B"/>
    <w:rsid w:val="00085CA7"/>
    <w:rsid w:val="00087C43"/>
    <w:rsid w:val="00095A9F"/>
    <w:rsid w:val="00097324"/>
    <w:rsid w:val="000A252A"/>
    <w:rsid w:val="000A499B"/>
    <w:rsid w:val="000A740A"/>
    <w:rsid w:val="000B3D38"/>
    <w:rsid w:val="000B4884"/>
    <w:rsid w:val="000B6552"/>
    <w:rsid w:val="000B796A"/>
    <w:rsid w:val="000C3470"/>
    <w:rsid w:val="000C4A14"/>
    <w:rsid w:val="000C4CCE"/>
    <w:rsid w:val="000D13C8"/>
    <w:rsid w:val="000D19B2"/>
    <w:rsid w:val="000D35E7"/>
    <w:rsid w:val="000D3FCF"/>
    <w:rsid w:val="000D5594"/>
    <w:rsid w:val="000D6B9D"/>
    <w:rsid w:val="000E191D"/>
    <w:rsid w:val="000E485E"/>
    <w:rsid w:val="000E5DDA"/>
    <w:rsid w:val="000E6635"/>
    <w:rsid w:val="000F058B"/>
    <w:rsid w:val="000F1441"/>
    <w:rsid w:val="000F1653"/>
    <w:rsid w:val="000F1F0D"/>
    <w:rsid w:val="000F29BE"/>
    <w:rsid w:val="000F2D1A"/>
    <w:rsid w:val="000F3B6A"/>
    <w:rsid w:val="000F7494"/>
    <w:rsid w:val="0010316E"/>
    <w:rsid w:val="0010466E"/>
    <w:rsid w:val="00107503"/>
    <w:rsid w:val="0011293F"/>
    <w:rsid w:val="00115D1B"/>
    <w:rsid w:val="0011757F"/>
    <w:rsid w:val="001178EA"/>
    <w:rsid w:val="00124C37"/>
    <w:rsid w:val="00125698"/>
    <w:rsid w:val="00127173"/>
    <w:rsid w:val="00132BFF"/>
    <w:rsid w:val="001369A7"/>
    <w:rsid w:val="001375E6"/>
    <w:rsid w:val="001409FF"/>
    <w:rsid w:val="00141CCB"/>
    <w:rsid w:val="001425FC"/>
    <w:rsid w:val="00146C12"/>
    <w:rsid w:val="001541ED"/>
    <w:rsid w:val="001575AA"/>
    <w:rsid w:val="001619F3"/>
    <w:rsid w:val="00163834"/>
    <w:rsid w:val="00164306"/>
    <w:rsid w:val="00166993"/>
    <w:rsid w:val="001673AE"/>
    <w:rsid w:val="00167DEB"/>
    <w:rsid w:val="00170D21"/>
    <w:rsid w:val="00170D5B"/>
    <w:rsid w:val="00174E4B"/>
    <w:rsid w:val="00177437"/>
    <w:rsid w:val="00185A69"/>
    <w:rsid w:val="00194097"/>
    <w:rsid w:val="00194343"/>
    <w:rsid w:val="00194C40"/>
    <w:rsid w:val="00194F8F"/>
    <w:rsid w:val="001A1203"/>
    <w:rsid w:val="001A1804"/>
    <w:rsid w:val="001A4B9E"/>
    <w:rsid w:val="001A6A41"/>
    <w:rsid w:val="001A71AB"/>
    <w:rsid w:val="001B0198"/>
    <w:rsid w:val="001B0504"/>
    <w:rsid w:val="001B44CF"/>
    <w:rsid w:val="001B67C9"/>
    <w:rsid w:val="001B71DA"/>
    <w:rsid w:val="001E16D3"/>
    <w:rsid w:val="001E2195"/>
    <w:rsid w:val="001E3C8C"/>
    <w:rsid w:val="001E6D17"/>
    <w:rsid w:val="001E71B8"/>
    <w:rsid w:val="001F223A"/>
    <w:rsid w:val="001F35A2"/>
    <w:rsid w:val="001F4104"/>
    <w:rsid w:val="001F5128"/>
    <w:rsid w:val="00200273"/>
    <w:rsid w:val="0020149A"/>
    <w:rsid w:val="002020A5"/>
    <w:rsid w:val="00202809"/>
    <w:rsid w:val="00204892"/>
    <w:rsid w:val="002142E5"/>
    <w:rsid w:val="00215BE1"/>
    <w:rsid w:val="00215FDB"/>
    <w:rsid w:val="00216557"/>
    <w:rsid w:val="00217F4A"/>
    <w:rsid w:val="002216C0"/>
    <w:rsid w:val="00223466"/>
    <w:rsid w:val="0022453E"/>
    <w:rsid w:val="00226F5A"/>
    <w:rsid w:val="002330FA"/>
    <w:rsid w:val="00233D31"/>
    <w:rsid w:val="00235794"/>
    <w:rsid w:val="00235DC4"/>
    <w:rsid w:val="00236239"/>
    <w:rsid w:val="002363B1"/>
    <w:rsid w:val="00237049"/>
    <w:rsid w:val="002375D7"/>
    <w:rsid w:val="0024333B"/>
    <w:rsid w:val="00243EF0"/>
    <w:rsid w:val="00244049"/>
    <w:rsid w:val="0024645C"/>
    <w:rsid w:val="00252B90"/>
    <w:rsid w:val="00253815"/>
    <w:rsid w:val="00253BE4"/>
    <w:rsid w:val="00254D11"/>
    <w:rsid w:val="00255468"/>
    <w:rsid w:val="002617FD"/>
    <w:rsid w:val="00261A53"/>
    <w:rsid w:val="00261B9A"/>
    <w:rsid w:val="00261D27"/>
    <w:rsid w:val="00263551"/>
    <w:rsid w:val="0026548F"/>
    <w:rsid w:val="00266AEB"/>
    <w:rsid w:val="0026786A"/>
    <w:rsid w:val="00270331"/>
    <w:rsid w:val="00270368"/>
    <w:rsid w:val="002709BB"/>
    <w:rsid w:val="00274AF1"/>
    <w:rsid w:val="00274BE1"/>
    <w:rsid w:val="0027618F"/>
    <w:rsid w:val="00277829"/>
    <w:rsid w:val="002779BF"/>
    <w:rsid w:val="0028130D"/>
    <w:rsid w:val="00284D2C"/>
    <w:rsid w:val="00287BD3"/>
    <w:rsid w:val="002901D4"/>
    <w:rsid w:val="00291920"/>
    <w:rsid w:val="00293F59"/>
    <w:rsid w:val="0029527D"/>
    <w:rsid w:val="00295B38"/>
    <w:rsid w:val="002A7B8C"/>
    <w:rsid w:val="002B1349"/>
    <w:rsid w:val="002B3602"/>
    <w:rsid w:val="002C0C1F"/>
    <w:rsid w:val="002C1C39"/>
    <w:rsid w:val="002C3FAC"/>
    <w:rsid w:val="002C5340"/>
    <w:rsid w:val="002C579F"/>
    <w:rsid w:val="002C58AC"/>
    <w:rsid w:val="002C6AE3"/>
    <w:rsid w:val="002C7BBF"/>
    <w:rsid w:val="002D1009"/>
    <w:rsid w:val="002D19C5"/>
    <w:rsid w:val="002D4DB5"/>
    <w:rsid w:val="002D5428"/>
    <w:rsid w:val="002D5CC7"/>
    <w:rsid w:val="002E4A1D"/>
    <w:rsid w:val="002E509B"/>
    <w:rsid w:val="002E6B5E"/>
    <w:rsid w:val="002F056E"/>
    <w:rsid w:val="002F1541"/>
    <w:rsid w:val="002F1F48"/>
    <w:rsid w:val="002F2F17"/>
    <w:rsid w:val="002F38FB"/>
    <w:rsid w:val="002F6400"/>
    <w:rsid w:val="002F7A07"/>
    <w:rsid w:val="00300E10"/>
    <w:rsid w:val="00301385"/>
    <w:rsid w:val="00301BDD"/>
    <w:rsid w:val="00305F4A"/>
    <w:rsid w:val="003146A5"/>
    <w:rsid w:val="00316074"/>
    <w:rsid w:val="0032502C"/>
    <w:rsid w:val="00333EF7"/>
    <w:rsid w:val="00334670"/>
    <w:rsid w:val="00335641"/>
    <w:rsid w:val="0033590F"/>
    <w:rsid w:val="003400A4"/>
    <w:rsid w:val="003421D0"/>
    <w:rsid w:val="00345BB0"/>
    <w:rsid w:val="00346488"/>
    <w:rsid w:val="00346AA0"/>
    <w:rsid w:val="00353065"/>
    <w:rsid w:val="003547E5"/>
    <w:rsid w:val="00356339"/>
    <w:rsid w:val="00363065"/>
    <w:rsid w:val="003633E4"/>
    <w:rsid w:val="003669F0"/>
    <w:rsid w:val="00367AC2"/>
    <w:rsid w:val="00370992"/>
    <w:rsid w:val="0037299B"/>
    <w:rsid w:val="00372CA3"/>
    <w:rsid w:val="003750EE"/>
    <w:rsid w:val="00377706"/>
    <w:rsid w:val="0038241B"/>
    <w:rsid w:val="00383546"/>
    <w:rsid w:val="00387532"/>
    <w:rsid w:val="00392633"/>
    <w:rsid w:val="00395867"/>
    <w:rsid w:val="003964BF"/>
    <w:rsid w:val="00397E3C"/>
    <w:rsid w:val="00397F54"/>
    <w:rsid w:val="003A6EE2"/>
    <w:rsid w:val="003B7918"/>
    <w:rsid w:val="003C7954"/>
    <w:rsid w:val="003D0D82"/>
    <w:rsid w:val="003D4566"/>
    <w:rsid w:val="003D7F16"/>
    <w:rsid w:val="003E1873"/>
    <w:rsid w:val="003E1C46"/>
    <w:rsid w:val="003E2BD8"/>
    <w:rsid w:val="003E3142"/>
    <w:rsid w:val="003E4B32"/>
    <w:rsid w:val="003E7BD1"/>
    <w:rsid w:val="003F08C4"/>
    <w:rsid w:val="003F1B81"/>
    <w:rsid w:val="003F6E8F"/>
    <w:rsid w:val="003F7018"/>
    <w:rsid w:val="00400E57"/>
    <w:rsid w:val="00411EDD"/>
    <w:rsid w:val="00415A6C"/>
    <w:rsid w:val="00415EF8"/>
    <w:rsid w:val="0041684A"/>
    <w:rsid w:val="00417D12"/>
    <w:rsid w:val="00420733"/>
    <w:rsid w:val="004250F3"/>
    <w:rsid w:val="0042643A"/>
    <w:rsid w:val="004301B4"/>
    <w:rsid w:val="0043123A"/>
    <w:rsid w:val="00432251"/>
    <w:rsid w:val="0044195B"/>
    <w:rsid w:val="00443D23"/>
    <w:rsid w:val="004449B9"/>
    <w:rsid w:val="0044518C"/>
    <w:rsid w:val="004501CA"/>
    <w:rsid w:val="00450CEC"/>
    <w:rsid w:val="00451271"/>
    <w:rsid w:val="0045280B"/>
    <w:rsid w:val="00457606"/>
    <w:rsid w:val="004576D7"/>
    <w:rsid w:val="00462972"/>
    <w:rsid w:val="00465BF2"/>
    <w:rsid w:val="00467615"/>
    <w:rsid w:val="0047077B"/>
    <w:rsid w:val="004712B8"/>
    <w:rsid w:val="004765A8"/>
    <w:rsid w:val="0047697F"/>
    <w:rsid w:val="00477FE4"/>
    <w:rsid w:val="00480487"/>
    <w:rsid w:val="00480494"/>
    <w:rsid w:val="00493571"/>
    <w:rsid w:val="00494A32"/>
    <w:rsid w:val="0049507A"/>
    <w:rsid w:val="00496A1A"/>
    <w:rsid w:val="004970BD"/>
    <w:rsid w:val="00497A7C"/>
    <w:rsid w:val="004A0FFC"/>
    <w:rsid w:val="004A26BB"/>
    <w:rsid w:val="004A3F33"/>
    <w:rsid w:val="004A4E22"/>
    <w:rsid w:val="004A57C9"/>
    <w:rsid w:val="004A6910"/>
    <w:rsid w:val="004B17B3"/>
    <w:rsid w:val="004B288B"/>
    <w:rsid w:val="004B3050"/>
    <w:rsid w:val="004B4073"/>
    <w:rsid w:val="004B7D74"/>
    <w:rsid w:val="004D4A5D"/>
    <w:rsid w:val="004D7312"/>
    <w:rsid w:val="004E12BE"/>
    <w:rsid w:val="004E3BDF"/>
    <w:rsid w:val="004E6915"/>
    <w:rsid w:val="004F2127"/>
    <w:rsid w:val="004F39D3"/>
    <w:rsid w:val="004F3EB3"/>
    <w:rsid w:val="0050068B"/>
    <w:rsid w:val="00501B0C"/>
    <w:rsid w:val="0050350A"/>
    <w:rsid w:val="00503E9D"/>
    <w:rsid w:val="00507490"/>
    <w:rsid w:val="0051124E"/>
    <w:rsid w:val="00514133"/>
    <w:rsid w:val="005147FA"/>
    <w:rsid w:val="005218C8"/>
    <w:rsid w:val="00522648"/>
    <w:rsid w:val="00522874"/>
    <w:rsid w:val="00523E09"/>
    <w:rsid w:val="00523F04"/>
    <w:rsid w:val="00526CD5"/>
    <w:rsid w:val="0053010D"/>
    <w:rsid w:val="005316EB"/>
    <w:rsid w:val="00535635"/>
    <w:rsid w:val="005410E0"/>
    <w:rsid w:val="00541207"/>
    <w:rsid w:val="005418A0"/>
    <w:rsid w:val="00546EE5"/>
    <w:rsid w:val="0054746F"/>
    <w:rsid w:val="0055543C"/>
    <w:rsid w:val="005602B7"/>
    <w:rsid w:val="0057205A"/>
    <w:rsid w:val="00573735"/>
    <w:rsid w:val="0057490A"/>
    <w:rsid w:val="005835A2"/>
    <w:rsid w:val="00584A40"/>
    <w:rsid w:val="00594089"/>
    <w:rsid w:val="00596BDA"/>
    <w:rsid w:val="00597B10"/>
    <w:rsid w:val="005A0F90"/>
    <w:rsid w:val="005A1608"/>
    <w:rsid w:val="005A49AC"/>
    <w:rsid w:val="005B1A66"/>
    <w:rsid w:val="005B4D72"/>
    <w:rsid w:val="005B5D37"/>
    <w:rsid w:val="005B61C5"/>
    <w:rsid w:val="005C2192"/>
    <w:rsid w:val="005C268C"/>
    <w:rsid w:val="005C2B53"/>
    <w:rsid w:val="005C6375"/>
    <w:rsid w:val="005C74E3"/>
    <w:rsid w:val="005D018A"/>
    <w:rsid w:val="005D36C9"/>
    <w:rsid w:val="005D668D"/>
    <w:rsid w:val="005E1A86"/>
    <w:rsid w:val="005E34AA"/>
    <w:rsid w:val="005E43FD"/>
    <w:rsid w:val="005E4E7F"/>
    <w:rsid w:val="005F1605"/>
    <w:rsid w:val="005F1678"/>
    <w:rsid w:val="005F2EBD"/>
    <w:rsid w:val="005F5A40"/>
    <w:rsid w:val="005F5C2C"/>
    <w:rsid w:val="00603392"/>
    <w:rsid w:val="00604789"/>
    <w:rsid w:val="00606AAD"/>
    <w:rsid w:val="006071F5"/>
    <w:rsid w:val="00607768"/>
    <w:rsid w:val="00615AB4"/>
    <w:rsid w:val="006245A1"/>
    <w:rsid w:val="00625159"/>
    <w:rsid w:val="00626211"/>
    <w:rsid w:val="00627815"/>
    <w:rsid w:val="0063278B"/>
    <w:rsid w:val="00635808"/>
    <w:rsid w:val="00641EA5"/>
    <w:rsid w:val="00644103"/>
    <w:rsid w:val="00644E64"/>
    <w:rsid w:val="00645F67"/>
    <w:rsid w:val="00646C1B"/>
    <w:rsid w:val="00653701"/>
    <w:rsid w:val="0065547A"/>
    <w:rsid w:val="006605C2"/>
    <w:rsid w:val="00663677"/>
    <w:rsid w:val="006717BB"/>
    <w:rsid w:val="006755A9"/>
    <w:rsid w:val="00677D87"/>
    <w:rsid w:val="00680455"/>
    <w:rsid w:val="006810ED"/>
    <w:rsid w:val="00682D22"/>
    <w:rsid w:val="006845DF"/>
    <w:rsid w:val="006877B7"/>
    <w:rsid w:val="00690D7B"/>
    <w:rsid w:val="00694CE1"/>
    <w:rsid w:val="00695024"/>
    <w:rsid w:val="00696598"/>
    <w:rsid w:val="006A2115"/>
    <w:rsid w:val="006A63D4"/>
    <w:rsid w:val="006A7EB3"/>
    <w:rsid w:val="006B0A46"/>
    <w:rsid w:val="006B21D5"/>
    <w:rsid w:val="006B34B3"/>
    <w:rsid w:val="006C119E"/>
    <w:rsid w:val="006C221D"/>
    <w:rsid w:val="006C242E"/>
    <w:rsid w:val="006C3AC0"/>
    <w:rsid w:val="006C3FFC"/>
    <w:rsid w:val="006C4436"/>
    <w:rsid w:val="006C4547"/>
    <w:rsid w:val="006C68D3"/>
    <w:rsid w:val="006C7AE4"/>
    <w:rsid w:val="006D1160"/>
    <w:rsid w:val="006D1C17"/>
    <w:rsid w:val="006D3B96"/>
    <w:rsid w:val="006D6600"/>
    <w:rsid w:val="006D7610"/>
    <w:rsid w:val="006D7DBC"/>
    <w:rsid w:val="006E06C3"/>
    <w:rsid w:val="006E0CF4"/>
    <w:rsid w:val="006E190A"/>
    <w:rsid w:val="006E3156"/>
    <w:rsid w:val="006E4845"/>
    <w:rsid w:val="006E7B0A"/>
    <w:rsid w:val="006F1582"/>
    <w:rsid w:val="006F1A8C"/>
    <w:rsid w:val="006F4149"/>
    <w:rsid w:val="007015B4"/>
    <w:rsid w:val="007030B7"/>
    <w:rsid w:val="007037B7"/>
    <w:rsid w:val="00703F46"/>
    <w:rsid w:val="00704F7A"/>
    <w:rsid w:val="007074B5"/>
    <w:rsid w:val="00707FD7"/>
    <w:rsid w:val="00721F46"/>
    <w:rsid w:val="00725C92"/>
    <w:rsid w:val="00726F34"/>
    <w:rsid w:val="007314D1"/>
    <w:rsid w:val="007362BC"/>
    <w:rsid w:val="0073669F"/>
    <w:rsid w:val="007378AB"/>
    <w:rsid w:val="0074019F"/>
    <w:rsid w:val="007430EA"/>
    <w:rsid w:val="00750465"/>
    <w:rsid w:val="00751200"/>
    <w:rsid w:val="007519A9"/>
    <w:rsid w:val="00752702"/>
    <w:rsid w:val="00756AF7"/>
    <w:rsid w:val="00756DB3"/>
    <w:rsid w:val="007611B5"/>
    <w:rsid w:val="00765BD1"/>
    <w:rsid w:val="00767F27"/>
    <w:rsid w:val="00770C65"/>
    <w:rsid w:val="00774F8B"/>
    <w:rsid w:val="00777730"/>
    <w:rsid w:val="00780383"/>
    <w:rsid w:val="00781D65"/>
    <w:rsid w:val="00782EA7"/>
    <w:rsid w:val="00787872"/>
    <w:rsid w:val="007917BA"/>
    <w:rsid w:val="007935EA"/>
    <w:rsid w:val="0079483B"/>
    <w:rsid w:val="00794E1D"/>
    <w:rsid w:val="007A0CFC"/>
    <w:rsid w:val="007A2C07"/>
    <w:rsid w:val="007B090F"/>
    <w:rsid w:val="007B291C"/>
    <w:rsid w:val="007C2C1A"/>
    <w:rsid w:val="007C3661"/>
    <w:rsid w:val="007C676F"/>
    <w:rsid w:val="007C77A1"/>
    <w:rsid w:val="007D5BD4"/>
    <w:rsid w:val="007E2775"/>
    <w:rsid w:val="007E38DE"/>
    <w:rsid w:val="007E42E2"/>
    <w:rsid w:val="007E575F"/>
    <w:rsid w:val="007E5933"/>
    <w:rsid w:val="007F47CF"/>
    <w:rsid w:val="0080193C"/>
    <w:rsid w:val="0080414A"/>
    <w:rsid w:val="008053FD"/>
    <w:rsid w:val="00805785"/>
    <w:rsid w:val="00806B99"/>
    <w:rsid w:val="00810F29"/>
    <w:rsid w:val="00814564"/>
    <w:rsid w:val="00821E4C"/>
    <w:rsid w:val="00825700"/>
    <w:rsid w:val="00825CD2"/>
    <w:rsid w:val="008266FE"/>
    <w:rsid w:val="00830ACD"/>
    <w:rsid w:val="00832A2A"/>
    <w:rsid w:val="00835460"/>
    <w:rsid w:val="008370D3"/>
    <w:rsid w:val="008406E1"/>
    <w:rsid w:val="00843840"/>
    <w:rsid w:val="00844084"/>
    <w:rsid w:val="00845EC8"/>
    <w:rsid w:val="00846611"/>
    <w:rsid w:val="0084721D"/>
    <w:rsid w:val="0085055D"/>
    <w:rsid w:val="008513B9"/>
    <w:rsid w:val="008552E3"/>
    <w:rsid w:val="008570BE"/>
    <w:rsid w:val="0086344F"/>
    <w:rsid w:val="00863935"/>
    <w:rsid w:val="00866B76"/>
    <w:rsid w:val="00870381"/>
    <w:rsid w:val="00876226"/>
    <w:rsid w:val="0087746B"/>
    <w:rsid w:val="00882170"/>
    <w:rsid w:val="0088258F"/>
    <w:rsid w:val="008842D8"/>
    <w:rsid w:val="008862C1"/>
    <w:rsid w:val="008900BB"/>
    <w:rsid w:val="00891FE1"/>
    <w:rsid w:val="00893906"/>
    <w:rsid w:val="00894466"/>
    <w:rsid w:val="008974A2"/>
    <w:rsid w:val="00897679"/>
    <w:rsid w:val="008A0131"/>
    <w:rsid w:val="008A0139"/>
    <w:rsid w:val="008A08A4"/>
    <w:rsid w:val="008A1372"/>
    <w:rsid w:val="008A1E7A"/>
    <w:rsid w:val="008A422D"/>
    <w:rsid w:val="008A52F9"/>
    <w:rsid w:val="008A6740"/>
    <w:rsid w:val="008B3C07"/>
    <w:rsid w:val="008B5DB5"/>
    <w:rsid w:val="008D2F5C"/>
    <w:rsid w:val="008D4017"/>
    <w:rsid w:val="008D4174"/>
    <w:rsid w:val="008E034B"/>
    <w:rsid w:val="008E21FB"/>
    <w:rsid w:val="008E748C"/>
    <w:rsid w:val="008F1E3B"/>
    <w:rsid w:val="008F7315"/>
    <w:rsid w:val="008F7DB6"/>
    <w:rsid w:val="00904544"/>
    <w:rsid w:val="00904A71"/>
    <w:rsid w:val="0090642D"/>
    <w:rsid w:val="00911509"/>
    <w:rsid w:val="009118B6"/>
    <w:rsid w:val="009125D4"/>
    <w:rsid w:val="009276F8"/>
    <w:rsid w:val="009278FA"/>
    <w:rsid w:val="00927B96"/>
    <w:rsid w:val="00933E45"/>
    <w:rsid w:val="00936578"/>
    <w:rsid w:val="00937C68"/>
    <w:rsid w:val="0094340F"/>
    <w:rsid w:val="0095123D"/>
    <w:rsid w:val="00954738"/>
    <w:rsid w:val="00957B24"/>
    <w:rsid w:val="00960251"/>
    <w:rsid w:val="00965E9D"/>
    <w:rsid w:val="00966837"/>
    <w:rsid w:val="00967633"/>
    <w:rsid w:val="009758CF"/>
    <w:rsid w:val="00976EA9"/>
    <w:rsid w:val="00977FF0"/>
    <w:rsid w:val="009806C2"/>
    <w:rsid w:val="00982034"/>
    <w:rsid w:val="00982FB1"/>
    <w:rsid w:val="009911B5"/>
    <w:rsid w:val="00992F7A"/>
    <w:rsid w:val="009A15D4"/>
    <w:rsid w:val="009A5A15"/>
    <w:rsid w:val="009B1000"/>
    <w:rsid w:val="009B101A"/>
    <w:rsid w:val="009B300B"/>
    <w:rsid w:val="009C076E"/>
    <w:rsid w:val="009C0B0F"/>
    <w:rsid w:val="009C1C5C"/>
    <w:rsid w:val="009C1E09"/>
    <w:rsid w:val="009C4B05"/>
    <w:rsid w:val="009C4EC3"/>
    <w:rsid w:val="009C6654"/>
    <w:rsid w:val="009C76F3"/>
    <w:rsid w:val="009D3A60"/>
    <w:rsid w:val="009D73AE"/>
    <w:rsid w:val="009E0245"/>
    <w:rsid w:val="009E0310"/>
    <w:rsid w:val="009E2EE3"/>
    <w:rsid w:val="009E39E2"/>
    <w:rsid w:val="009E74AC"/>
    <w:rsid w:val="009F030D"/>
    <w:rsid w:val="009F20F5"/>
    <w:rsid w:val="009F2D4B"/>
    <w:rsid w:val="009F6DD0"/>
    <w:rsid w:val="00A0129D"/>
    <w:rsid w:val="00A04D73"/>
    <w:rsid w:val="00A076A8"/>
    <w:rsid w:val="00A104C1"/>
    <w:rsid w:val="00A11635"/>
    <w:rsid w:val="00A1250C"/>
    <w:rsid w:val="00A12836"/>
    <w:rsid w:val="00A1300B"/>
    <w:rsid w:val="00A14713"/>
    <w:rsid w:val="00A15795"/>
    <w:rsid w:val="00A16E3A"/>
    <w:rsid w:val="00A20B97"/>
    <w:rsid w:val="00A23C31"/>
    <w:rsid w:val="00A23CB1"/>
    <w:rsid w:val="00A3109B"/>
    <w:rsid w:val="00A333D1"/>
    <w:rsid w:val="00A34544"/>
    <w:rsid w:val="00A42317"/>
    <w:rsid w:val="00A52BBA"/>
    <w:rsid w:val="00A53664"/>
    <w:rsid w:val="00A54A21"/>
    <w:rsid w:val="00A6061F"/>
    <w:rsid w:val="00A66FF1"/>
    <w:rsid w:val="00A721FF"/>
    <w:rsid w:val="00A81CD5"/>
    <w:rsid w:val="00A82998"/>
    <w:rsid w:val="00A84E91"/>
    <w:rsid w:val="00A869B3"/>
    <w:rsid w:val="00A87293"/>
    <w:rsid w:val="00A9048F"/>
    <w:rsid w:val="00A92106"/>
    <w:rsid w:val="00A94E0E"/>
    <w:rsid w:val="00A95403"/>
    <w:rsid w:val="00A95DCC"/>
    <w:rsid w:val="00AB2546"/>
    <w:rsid w:val="00AB298E"/>
    <w:rsid w:val="00AB3333"/>
    <w:rsid w:val="00AC10D9"/>
    <w:rsid w:val="00AC1229"/>
    <w:rsid w:val="00AC5644"/>
    <w:rsid w:val="00AD16D5"/>
    <w:rsid w:val="00AD44B8"/>
    <w:rsid w:val="00AD5759"/>
    <w:rsid w:val="00AE5812"/>
    <w:rsid w:val="00AE5AA9"/>
    <w:rsid w:val="00AF0D14"/>
    <w:rsid w:val="00AF10A4"/>
    <w:rsid w:val="00AF362D"/>
    <w:rsid w:val="00AF5ECF"/>
    <w:rsid w:val="00B0316B"/>
    <w:rsid w:val="00B03481"/>
    <w:rsid w:val="00B03C4F"/>
    <w:rsid w:val="00B07E72"/>
    <w:rsid w:val="00B12A71"/>
    <w:rsid w:val="00B140E6"/>
    <w:rsid w:val="00B17E22"/>
    <w:rsid w:val="00B2209E"/>
    <w:rsid w:val="00B243ED"/>
    <w:rsid w:val="00B27DFB"/>
    <w:rsid w:val="00B33D80"/>
    <w:rsid w:val="00B41EB2"/>
    <w:rsid w:val="00B43988"/>
    <w:rsid w:val="00B50B32"/>
    <w:rsid w:val="00B52929"/>
    <w:rsid w:val="00B56C2F"/>
    <w:rsid w:val="00B605E5"/>
    <w:rsid w:val="00B634E3"/>
    <w:rsid w:val="00B6441C"/>
    <w:rsid w:val="00B7533D"/>
    <w:rsid w:val="00B76537"/>
    <w:rsid w:val="00B77E6B"/>
    <w:rsid w:val="00B80B84"/>
    <w:rsid w:val="00B85591"/>
    <w:rsid w:val="00B91B04"/>
    <w:rsid w:val="00B92190"/>
    <w:rsid w:val="00B938F3"/>
    <w:rsid w:val="00B96872"/>
    <w:rsid w:val="00B96B43"/>
    <w:rsid w:val="00B96EC0"/>
    <w:rsid w:val="00BA15A6"/>
    <w:rsid w:val="00BA1BEC"/>
    <w:rsid w:val="00BA3754"/>
    <w:rsid w:val="00BA796A"/>
    <w:rsid w:val="00BB103E"/>
    <w:rsid w:val="00BB256F"/>
    <w:rsid w:val="00BB7EFB"/>
    <w:rsid w:val="00BC179C"/>
    <w:rsid w:val="00BC1BBA"/>
    <w:rsid w:val="00BC1BF2"/>
    <w:rsid w:val="00BC2C99"/>
    <w:rsid w:val="00BC619F"/>
    <w:rsid w:val="00BD4E58"/>
    <w:rsid w:val="00BD6D0F"/>
    <w:rsid w:val="00BD75A8"/>
    <w:rsid w:val="00BE5EAD"/>
    <w:rsid w:val="00BE6BE3"/>
    <w:rsid w:val="00BE6E52"/>
    <w:rsid w:val="00BE7F68"/>
    <w:rsid w:val="00BF5B7F"/>
    <w:rsid w:val="00BF6899"/>
    <w:rsid w:val="00BF7AE2"/>
    <w:rsid w:val="00C031D6"/>
    <w:rsid w:val="00C108D3"/>
    <w:rsid w:val="00C111DE"/>
    <w:rsid w:val="00C124CD"/>
    <w:rsid w:val="00C13B00"/>
    <w:rsid w:val="00C14C1A"/>
    <w:rsid w:val="00C1663D"/>
    <w:rsid w:val="00C22C8B"/>
    <w:rsid w:val="00C2494A"/>
    <w:rsid w:val="00C24D89"/>
    <w:rsid w:val="00C25B9A"/>
    <w:rsid w:val="00C26AB3"/>
    <w:rsid w:val="00C31F05"/>
    <w:rsid w:val="00C33872"/>
    <w:rsid w:val="00C3424A"/>
    <w:rsid w:val="00C342A9"/>
    <w:rsid w:val="00C35779"/>
    <w:rsid w:val="00C36634"/>
    <w:rsid w:val="00C378E3"/>
    <w:rsid w:val="00C4166C"/>
    <w:rsid w:val="00C430F6"/>
    <w:rsid w:val="00C43DB9"/>
    <w:rsid w:val="00C44246"/>
    <w:rsid w:val="00C45A96"/>
    <w:rsid w:val="00C46434"/>
    <w:rsid w:val="00C53FC2"/>
    <w:rsid w:val="00C543D2"/>
    <w:rsid w:val="00C65B10"/>
    <w:rsid w:val="00C65BB2"/>
    <w:rsid w:val="00C7340C"/>
    <w:rsid w:val="00C75FD1"/>
    <w:rsid w:val="00C80C28"/>
    <w:rsid w:val="00C81B62"/>
    <w:rsid w:val="00C839D1"/>
    <w:rsid w:val="00C846BC"/>
    <w:rsid w:val="00C8706E"/>
    <w:rsid w:val="00C87513"/>
    <w:rsid w:val="00C87DA5"/>
    <w:rsid w:val="00C938BF"/>
    <w:rsid w:val="00C9539B"/>
    <w:rsid w:val="00C95645"/>
    <w:rsid w:val="00CA125B"/>
    <w:rsid w:val="00CA30FA"/>
    <w:rsid w:val="00CA448A"/>
    <w:rsid w:val="00CA7DF2"/>
    <w:rsid w:val="00CB14B3"/>
    <w:rsid w:val="00CB334A"/>
    <w:rsid w:val="00CB4502"/>
    <w:rsid w:val="00CB48D8"/>
    <w:rsid w:val="00CB62D2"/>
    <w:rsid w:val="00CB7683"/>
    <w:rsid w:val="00CC14C4"/>
    <w:rsid w:val="00CC5BB8"/>
    <w:rsid w:val="00CD1E93"/>
    <w:rsid w:val="00CD2728"/>
    <w:rsid w:val="00CD2A79"/>
    <w:rsid w:val="00CD5299"/>
    <w:rsid w:val="00CD6475"/>
    <w:rsid w:val="00CE0306"/>
    <w:rsid w:val="00CE21FF"/>
    <w:rsid w:val="00CE2E93"/>
    <w:rsid w:val="00CE4EC7"/>
    <w:rsid w:val="00CE643A"/>
    <w:rsid w:val="00CE6DE8"/>
    <w:rsid w:val="00CF25A1"/>
    <w:rsid w:val="00CF4A69"/>
    <w:rsid w:val="00D02188"/>
    <w:rsid w:val="00D04247"/>
    <w:rsid w:val="00D04846"/>
    <w:rsid w:val="00D06A51"/>
    <w:rsid w:val="00D07931"/>
    <w:rsid w:val="00D07CF3"/>
    <w:rsid w:val="00D1213C"/>
    <w:rsid w:val="00D141C9"/>
    <w:rsid w:val="00D15870"/>
    <w:rsid w:val="00D172AE"/>
    <w:rsid w:val="00D23ED9"/>
    <w:rsid w:val="00D25DBF"/>
    <w:rsid w:val="00D27B8E"/>
    <w:rsid w:val="00D306D0"/>
    <w:rsid w:val="00D30C47"/>
    <w:rsid w:val="00D40ABE"/>
    <w:rsid w:val="00D423D4"/>
    <w:rsid w:val="00D4430E"/>
    <w:rsid w:val="00D4582A"/>
    <w:rsid w:val="00D469F4"/>
    <w:rsid w:val="00D47FBC"/>
    <w:rsid w:val="00D5067A"/>
    <w:rsid w:val="00D50A66"/>
    <w:rsid w:val="00D5207D"/>
    <w:rsid w:val="00D5276E"/>
    <w:rsid w:val="00D5322A"/>
    <w:rsid w:val="00D54853"/>
    <w:rsid w:val="00D556FC"/>
    <w:rsid w:val="00D57CF8"/>
    <w:rsid w:val="00D60FE9"/>
    <w:rsid w:val="00D6126E"/>
    <w:rsid w:val="00D61B78"/>
    <w:rsid w:val="00D61BB7"/>
    <w:rsid w:val="00D62054"/>
    <w:rsid w:val="00D62F19"/>
    <w:rsid w:val="00D6611A"/>
    <w:rsid w:val="00D66943"/>
    <w:rsid w:val="00D70417"/>
    <w:rsid w:val="00D719CE"/>
    <w:rsid w:val="00D72762"/>
    <w:rsid w:val="00D72C06"/>
    <w:rsid w:val="00D7423E"/>
    <w:rsid w:val="00D74248"/>
    <w:rsid w:val="00D75778"/>
    <w:rsid w:val="00D75FC2"/>
    <w:rsid w:val="00D8262C"/>
    <w:rsid w:val="00D83A33"/>
    <w:rsid w:val="00D867F4"/>
    <w:rsid w:val="00D90C2C"/>
    <w:rsid w:val="00D91002"/>
    <w:rsid w:val="00D9118C"/>
    <w:rsid w:val="00D93A2F"/>
    <w:rsid w:val="00D94C21"/>
    <w:rsid w:val="00D94C9F"/>
    <w:rsid w:val="00DA2257"/>
    <w:rsid w:val="00DA6713"/>
    <w:rsid w:val="00DB0014"/>
    <w:rsid w:val="00DB0ECC"/>
    <w:rsid w:val="00DB1F13"/>
    <w:rsid w:val="00DB4C6D"/>
    <w:rsid w:val="00DB787F"/>
    <w:rsid w:val="00DC01B2"/>
    <w:rsid w:val="00DC1628"/>
    <w:rsid w:val="00DC2FAD"/>
    <w:rsid w:val="00DC720C"/>
    <w:rsid w:val="00DC79A4"/>
    <w:rsid w:val="00DD2086"/>
    <w:rsid w:val="00DD23EE"/>
    <w:rsid w:val="00DD5F68"/>
    <w:rsid w:val="00DD5FD9"/>
    <w:rsid w:val="00DE2BF7"/>
    <w:rsid w:val="00DE326E"/>
    <w:rsid w:val="00DE5125"/>
    <w:rsid w:val="00DE6519"/>
    <w:rsid w:val="00DE6A14"/>
    <w:rsid w:val="00DE750B"/>
    <w:rsid w:val="00DF1133"/>
    <w:rsid w:val="00DF1487"/>
    <w:rsid w:val="00DF383A"/>
    <w:rsid w:val="00DF7AAC"/>
    <w:rsid w:val="00E0200D"/>
    <w:rsid w:val="00E039C4"/>
    <w:rsid w:val="00E04CB6"/>
    <w:rsid w:val="00E065C6"/>
    <w:rsid w:val="00E06815"/>
    <w:rsid w:val="00E06F6C"/>
    <w:rsid w:val="00E10B69"/>
    <w:rsid w:val="00E110BF"/>
    <w:rsid w:val="00E130FB"/>
    <w:rsid w:val="00E13F5E"/>
    <w:rsid w:val="00E15024"/>
    <w:rsid w:val="00E16880"/>
    <w:rsid w:val="00E22F33"/>
    <w:rsid w:val="00E25A58"/>
    <w:rsid w:val="00E25BB8"/>
    <w:rsid w:val="00E26590"/>
    <w:rsid w:val="00E27C31"/>
    <w:rsid w:val="00E35210"/>
    <w:rsid w:val="00E35EFA"/>
    <w:rsid w:val="00E40EF2"/>
    <w:rsid w:val="00E414BC"/>
    <w:rsid w:val="00E41B1C"/>
    <w:rsid w:val="00E4385B"/>
    <w:rsid w:val="00E43D6B"/>
    <w:rsid w:val="00E475DC"/>
    <w:rsid w:val="00E52AA7"/>
    <w:rsid w:val="00E53764"/>
    <w:rsid w:val="00E602D8"/>
    <w:rsid w:val="00E62755"/>
    <w:rsid w:val="00E62FAC"/>
    <w:rsid w:val="00E640E0"/>
    <w:rsid w:val="00E662E7"/>
    <w:rsid w:val="00E673B6"/>
    <w:rsid w:val="00E747C5"/>
    <w:rsid w:val="00E75694"/>
    <w:rsid w:val="00E80AF9"/>
    <w:rsid w:val="00E8515B"/>
    <w:rsid w:val="00E8700C"/>
    <w:rsid w:val="00E9688C"/>
    <w:rsid w:val="00EA1AB2"/>
    <w:rsid w:val="00EA25A0"/>
    <w:rsid w:val="00EA5BB6"/>
    <w:rsid w:val="00EA6C87"/>
    <w:rsid w:val="00EB0997"/>
    <w:rsid w:val="00EB1D1E"/>
    <w:rsid w:val="00EC1E17"/>
    <w:rsid w:val="00EC34B9"/>
    <w:rsid w:val="00EC3A90"/>
    <w:rsid w:val="00EC46EE"/>
    <w:rsid w:val="00EC689E"/>
    <w:rsid w:val="00ED4093"/>
    <w:rsid w:val="00ED4AB9"/>
    <w:rsid w:val="00EE6B8D"/>
    <w:rsid w:val="00EE6CEB"/>
    <w:rsid w:val="00EE6F02"/>
    <w:rsid w:val="00EF0E49"/>
    <w:rsid w:val="00EF115F"/>
    <w:rsid w:val="00EF11B2"/>
    <w:rsid w:val="00EF1BA0"/>
    <w:rsid w:val="00EF2AE9"/>
    <w:rsid w:val="00F00A91"/>
    <w:rsid w:val="00F010DB"/>
    <w:rsid w:val="00F04835"/>
    <w:rsid w:val="00F071D1"/>
    <w:rsid w:val="00F107DB"/>
    <w:rsid w:val="00F12C2C"/>
    <w:rsid w:val="00F14399"/>
    <w:rsid w:val="00F155A2"/>
    <w:rsid w:val="00F1715F"/>
    <w:rsid w:val="00F1759F"/>
    <w:rsid w:val="00F253CD"/>
    <w:rsid w:val="00F25EC9"/>
    <w:rsid w:val="00F27BC6"/>
    <w:rsid w:val="00F30AD5"/>
    <w:rsid w:val="00F334F6"/>
    <w:rsid w:val="00F34B3A"/>
    <w:rsid w:val="00F35AEA"/>
    <w:rsid w:val="00F414CC"/>
    <w:rsid w:val="00F43580"/>
    <w:rsid w:val="00F53A3F"/>
    <w:rsid w:val="00F56244"/>
    <w:rsid w:val="00F5697C"/>
    <w:rsid w:val="00F62174"/>
    <w:rsid w:val="00F627E7"/>
    <w:rsid w:val="00F71D6C"/>
    <w:rsid w:val="00F74552"/>
    <w:rsid w:val="00F7615D"/>
    <w:rsid w:val="00F82AC8"/>
    <w:rsid w:val="00F84102"/>
    <w:rsid w:val="00F8646D"/>
    <w:rsid w:val="00F90615"/>
    <w:rsid w:val="00F90E18"/>
    <w:rsid w:val="00F91F49"/>
    <w:rsid w:val="00F921AD"/>
    <w:rsid w:val="00F9763D"/>
    <w:rsid w:val="00FA13C3"/>
    <w:rsid w:val="00FA21B9"/>
    <w:rsid w:val="00FA295C"/>
    <w:rsid w:val="00FA51FB"/>
    <w:rsid w:val="00FA561D"/>
    <w:rsid w:val="00FB08D8"/>
    <w:rsid w:val="00FB0BBB"/>
    <w:rsid w:val="00FB21DC"/>
    <w:rsid w:val="00FB2A98"/>
    <w:rsid w:val="00FB48A3"/>
    <w:rsid w:val="00FC2A83"/>
    <w:rsid w:val="00FC4015"/>
    <w:rsid w:val="00FC58CA"/>
    <w:rsid w:val="00FD08A6"/>
    <w:rsid w:val="00FD3AB3"/>
    <w:rsid w:val="00FD45BD"/>
    <w:rsid w:val="00FD5327"/>
    <w:rsid w:val="00FD7164"/>
    <w:rsid w:val="00FD7397"/>
    <w:rsid w:val="00FE0F51"/>
    <w:rsid w:val="00FE1647"/>
    <w:rsid w:val="00FE1CDA"/>
    <w:rsid w:val="00FE1D29"/>
    <w:rsid w:val="00FE34C8"/>
    <w:rsid w:val="00FF4C73"/>
    <w:rsid w:val="00FF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DE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E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AB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6837"/>
    <w:rPr>
      <w:i/>
      <w:iCs/>
    </w:rPr>
  </w:style>
  <w:style w:type="paragraph" w:styleId="NoSpacing">
    <w:name w:val="No Spacing"/>
    <w:uiPriority w:val="1"/>
    <w:qFormat/>
    <w:rsid w:val="00D60FE9"/>
    <w:pPr>
      <w:spacing w:after="0" w:line="240" w:lineRule="auto"/>
    </w:pPr>
  </w:style>
  <w:style w:type="character" w:customStyle="1" w:styleId="m-939771743311064119gmail-m-5482763143384670026s1">
    <w:name w:val="m_-939771743311064119gmail-m-5482763143384670026s1"/>
    <w:basedOn w:val="DefaultParagraphFont"/>
    <w:rsid w:val="002C0C1F"/>
  </w:style>
  <w:style w:type="paragraph" w:customStyle="1" w:styleId="Default">
    <w:name w:val="Default"/>
    <w:rsid w:val="005218C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218C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F3EB3"/>
    <w:rPr>
      <w:b/>
      <w:bCs/>
    </w:rPr>
  </w:style>
  <w:style w:type="paragraph" w:customStyle="1" w:styleId="Text">
    <w:name w:val="Text"/>
    <w:rsid w:val="00965E9D"/>
    <w:rPr>
      <w:rFonts w:ascii="Georgia" w:eastAsia="Arial Unicode MS" w:hAnsi="Arial Unicode MS" w:cs="Arial Unicode MS"/>
      <w:color w:val="000000"/>
      <w:u w:color="000000"/>
      <w:lang w:eastAsia="en-GB"/>
    </w:rPr>
  </w:style>
  <w:style w:type="character" w:customStyle="1" w:styleId="caps">
    <w:name w:val="caps"/>
    <w:basedOn w:val="DefaultParagraphFont"/>
    <w:rsid w:val="008862C1"/>
  </w:style>
  <w:style w:type="paragraph" w:styleId="BalloonText">
    <w:name w:val="Balloon Text"/>
    <w:basedOn w:val="Normal"/>
    <w:link w:val="BalloonTextChar"/>
    <w:uiPriority w:val="99"/>
    <w:semiHidden/>
    <w:unhideWhenUsed/>
    <w:rsid w:val="004E69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915"/>
    <w:rPr>
      <w:rFonts w:ascii="Tahoma" w:eastAsia="Times New Roman" w:hAnsi="Tahoma" w:cs="Tahoma"/>
      <w:sz w:val="16"/>
      <w:szCs w:val="16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7077B"/>
    <w:pPr>
      <w:widowControl/>
      <w:suppressAutoHyphens w:val="0"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Textbody">
    <w:name w:val="Text body"/>
    <w:basedOn w:val="Normal"/>
    <w:rsid w:val="00B33D80"/>
    <w:pPr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GB"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paragraph" w:customStyle="1" w:styleId="Heading2-RED">
    <w:name w:val="Heading 2 - RED"/>
    <w:basedOn w:val="Heading2"/>
    <w:link w:val="Heading2-REDChar"/>
    <w:qFormat/>
    <w:rsid w:val="000D5594"/>
    <w:pPr>
      <w:keepLines w:val="0"/>
      <w:widowControl/>
      <w:suppressAutoHyphens w:val="0"/>
      <w:spacing w:before="0" w:after="280" w:line="360" w:lineRule="exact"/>
    </w:pPr>
    <w:rPr>
      <w:rFonts w:ascii="Arial" w:eastAsia="Times New Roman" w:hAnsi="Arial" w:cs="Times New Roman"/>
      <w:iCs/>
      <w:color w:val="AA1D41"/>
      <w:sz w:val="28"/>
      <w:szCs w:val="28"/>
      <w:lang w:eastAsia="en-US"/>
    </w:rPr>
  </w:style>
  <w:style w:type="character" w:customStyle="1" w:styleId="Heading2-REDChar">
    <w:name w:val="Heading 2 - RED Char"/>
    <w:link w:val="Heading2-RED"/>
    <w:rsid w:val="000D5594"/>
    <w:rPr>
      <w:rFonts w:ascii="Arial" w:eastAsia="Times New Roman" w:hAnsi="Arial" w:cs="Times New Roman"/>
      <w:b/>
      <w:bCs/>
      <w:iCs/>
      <w:color w:val="AA1D41"/>
      <w:sz w:val="28"/>
      <w:szCs w:val="28"/>
      <w:lang w:val="en-US"/>
    </w:rPr>
  </w:style>
  <w:style w:type="paragraph" w:customStyle="1" w:styleId="BodyA">
    <w:name w:val="Body A"/>
    <w:rsid w:val="00A23C3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06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8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815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815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customStyle="1" w:styleId="bodya0">
    <w:name w:val="bodya"/>
    <w:basedOn w:val="Normal"/>
    <w:rsid w:val="00E4385B"/>
    <w:pPr>
      <w:widowControl/>
      <w:suppressAutoHyphens w:val="0"/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styleId="PageNumber">
    <w:name w:val="page number"/>
    <w:uiPriority w:val="99"/>
    <w:rsid w:val="0026786A"/>
  </w:style>
  <w:style w:type="character" w:customStyle="1" w:styleId="normaltextrun">
    <w:name w:val="normaltextrun"/>
    <w:basedOn w:val="DefaultParagraphFont"/>
    <w:rsid w:val="00897679"/>
  </w:style>
  <w:style w:type="paragraph" w:styleId="Header">
    <w:name w:val="header"/>
    <w:basedOn w:val="Normal"/>
    <w:link w:val="HeaderChar"/>
    <w:uiPriority w:val="99"/>
    <w:unhideWhenUsed/>
    <w:rsid w:val="009806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6C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9806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6C2"/>
    <w:rPr>
      <w:rFonts w:ascii="Times New Roman" w:eastAsia="Times New Roman" w:hAnsi="Times New Roman" w:cs="Times New Roman"/>
      <w:sz w:val="20"/>
      <w:szCs w:val="20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E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AB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6837"/>
    <w:rPr>
      <w:i/>
      <w:iCs/>
    </w:rPr>
  </w:style>
  <w:style w:type="paragraph" w:styleId="NoSpacing">
    <w:name w:val="No Spacing"/>
    <w:uiPriority w:val="1"/>
    <w:qFormat/>
    <w:rsid w:val="00D60FE9"/>
    <w:pPr>
      <w:spacing w:after="0" w:line="240" w:lineRule="auto"/>
    </w:pPr>
  </w:style>
  <w:style w:type="character" w:customStyle="1" w:styleId="m-939771743311064119gmail-m-5482763143384670026s1">
    <w:name w:val="m_-939771743311064119gmail-m-5482763143384670026s1"/>
    <w:basedOn w:val="DefaultParagraphFont"/>
    <w:rsid w:val="002C0C1F"/>
  </w:style>
  <w:style w:type="paragraph" w:customStyle="1" w:styleId="Default">
    <w:name w:val="Default"/>
    <w:rsid w:val="005218C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218C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F3EB3"/>
    <w:rPr>
      <w:b/>
      <w:bCs/>
    </w:rPr>
  </w:style>
  <w:style w:type="paragraph" w:customStyle="1" w:styleId="Text">
    <w:name w:val="Text"/>
    <w:rsid w:val="00965E9D"/>
    <w:rPr>
      <w:rFonts w:ascii="Georgia" w:eastAsia="Arial Unicode MS" w:hAnsi="Arial Unicode MS" w:cs="Arial Unicode MS"/>
      <w:color w:val="000000"/>
      <w:u w:color="000000"/>
      <w:lang w:eastAsia="en-GB"/>
    </w:rPr>
  </w:style>
  <w:style w:type="character" w:customStyle="1" w:styleId="caps">
    <w:name w:val="caps"/>
    <w:basedOn w:val="DefaultParagraphFont"/>
    <w:rsid w:val="008862C1"/>
  </w:style>
  <w:style w:type="paragraph" w:styleId="BalloonText">
    <w:name w:val="Balloon Text"/>
    <w:basedOn w:val="Normal"/>
    <w:link w:val="BalloonTextChar"/>
    <w:uiPriority w:val="99"/>
    <w:semiHidden/>
    <w:unhideWhenUsed/>
    <w:rsid w:val="004E69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915"/>
    <w:rPr>
      <w:rFonts w:ascii="Tahoma" w:eastAsia="Times New Roman" w:hAnsi="Tahoma" w:cs="Tahoma"/>
      <w:sz w:val="16"/>
      <w:szCs w:val="16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7077B"/>
    <w:pPr>
      <w:widowControl/>
      <w:suppressAutoHyphens w:val="0"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Textbody">
    <w:name w:val="Text body"/>
    <w:basedOn w:val="Normal"/>
    <w:rsid w:val="00B33D80"/>
    <w:pPr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GB"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paragraph" w:customStyle="1" w:styleId="Heading2-RED">
    <w:name w:val="Heading 2 - RED"/>
    <w:basedOn w:val="Heading2"/>
    <w:link w:val="Heading2-REDChar"/>
    <w:qFormat/>
    <w:rsid w:val="000D5594"/>
    <w:pPr>
      <w:keepLines w:val="0"/>
      <w:widowControl/>
      <w:suppressAutoHyphens w:val="0"/>
      <w:spacing w:before="0" w:after="280" w:line="360" w:lineRule="exact"/>
    </w:pPr>
    <w:rPr>
      <w:rFonts w:ascii="Arial" w:eastAsia="Times New Roman" w:hAnsi="Arial" w:cs="Times New Roman"/>
      <w:iCs/>
      <w:color w:val="AA1D41"/>
      <w:sz w:val="28"/>
      <w:szCs w:val="28"/>
      <w:lang w:eastAsia="en-US"/>
    </w:rPr>
  </w:style>
  <w:style w:type="character" w:customStyle="1" w:styleId="Heading2-REDChar">
    <w:name w:val="Heading 2 - RED Char"/>
    <w:link w:val="Heading2-RED"/>
    <w:rsid w:val="000D5594"/>
    <w:rPr>
      <w:rFonts w:ascii="Arial" w:eastAsia="Times New Roman" w:hAnsi="Arial" w:cs="Times New Roman"/>
      <w:b/>
      <w:bCs/>
      <w:iCs/>
      <w:color w:val="AA1D41"/>
      <w:sz w:val="28"/>
      <w:szCs w:val="28"/>
      <w:lang w:val="en-US"/>
    </w:rPr>
  </w:style>
  <w:style w:type="paragraph" w:customStyle="1" w:styleId="BodyA">
    <w:name w:val="Body A"/>
    <w:rsid w:val="00A23C3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06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8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815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815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customStyle="1" w:styleId="bodya0">
    <w:name w:val="bodya"/>
    <w:basedOn w:val="Normal"/>
    <w:rsid w:val="00E4385B"/>
    <w:pPr>
      <w:widowControl/>
      <w:suppressAutoHyphens w:val="0"/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styleId="PageNumber">
    <w:name w:val="page number"/>
    <w:uiPriority w:val="99"/>
    <w:rsid w:val="0026786A"/>
  </w:style>
  <w:style w:type="character" w:customStyle="1" w:styleId="normaltextrun">
    <w:name w:val="normaltextrun"/>
    <w:basedOn w:val="DefaultParagraphFont"/>
    <w:rsid w:val="00897679"/>
  </w:style>
  <w:style w:type="paragraph" w:styleId="Header">
    <w:name w:val="header"/>
    <w:basedOn w:val="Normal"/>
    <w:link w:val="HeaderChar"/>
    <w:uiPriority w:val="99"/>
    <w:unhideWhenUsed/>
    <w:rsid w:val="009806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6C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9806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6C2"/>
    <w:rPr>
      <w:rFonts w:ascii="Times New Roman" w:eastAsia="Times New Roman" w:hAnsi="Times New Roman" w:cs="Times New Roman"/>
      <w:sz w:val="20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306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04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0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raverse.co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ss@traverse.co.u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nna.docherty@traverse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6EAA6-95F3-4921-B2BC-52AEB782F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Traverse Theatre</Company>
  <LinksUpToDate>false</LinksUpToDate>
  <CharactersWithSpaces>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Docherty</dc:creator>
  <cp:lastModifiedBy>Anna Docherty</cp:lastModifiedBy>
  <cp:revision>2</cp:revision>
  <cp:lastPrinted>2018-03-16T10:30:00Z</cp:lastPrinted>
  <dcterms:created xsi:type="dcterms:W3CDTF">2019-02-13T10:19:00Z</dcterms:created>
  <dcterms:modified xsi:type="dcterms:W3CDTF">2019-02-13T10:19:00Z</dcterms:modified>
</cp:coreProperties>
</file>