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/>
        <w:ind w:left="0" w:right="0" w:firstLine="0"/>
        <w:jc w:val="left"/>
        <w:rPr>
          <w:rFonts w:ascii="Calibri" w:hAnsi="Calibri"/>
          <w:outline w:val="0"/>
          <w:color w:val="201f1e"/>
          <w:u w:color="201f1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01F1E"/>
            </w14:solidFill>
          </w14:textFill>
        </w:rPr>
      </w:pPr>
      <w:r>
        <w:rPr>
          <w:rFonts w:ascii="Calibri" w:hAnsi="Calibri"/>
          <w:outline w:val="0"/>
          <w:color w:val="201f1e"/>
          <w:u w:color="201f1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01F1E"/>
            </w14:solidFill>
          </w14:textFill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4854500</wp:posOffset>
            </wp:positionH>
            <wp:positionV relativeFrom="page">
              <wp:posOffset>720000</wp:posOffset>
            </wp:positionV>
            <wp:extent cx="1259206" cy="1257300"/>
            <wp:effectExtent l="0" t="0" r="0" b="0"/>
            <wp:wrapTopAndBottom distT="0" distB="0"/>
            <wp:docPr id="1073741825" name="officeArt object" descr="TravesreTheatreLogoJP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TravesreTheatreLogoJPG.jpg" descr="TravesreTheatreLogoJPG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206" cy="12573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hAnsi="Calibri"/>
          <w:outline w:val="0"/>
          <w:color w:val="201f1e"/>
          <w:u w:color="201f1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01F1E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201f1e"/>
          <w:u w:color="201f1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01F1E"/>
            </w14:solidFill>
          </w14:textFill>
        </w:rPr>
      </w:pPr>
      <w:r>
        <w:rPr>
          <w:rFonts w:ascii="Calibri" w:hAnsi="Calibri" w:hint="default"/>
          <w:outline w:val="0"/>
          <w:color w:val="201f1e"/>
          <w:u w:color="201f1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01F1E"/>
            </w14:solidFill>
          </w14:textFill>
        </w:rPr>
        <w:t> 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201f1e"/>
          <w:u w:color="201f1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01F1E"/>
            </w14:solidFill>
          </w14:textFill>
        </w:rPr>
      </w:pPr>
      <w:r>
        <w:rPr>
          <w:rFonts w:ascii="Calibri" w:hAnsi="Calibri" w:hint="default"/>
          <w:outline w:val="0"/>
          <w:color w:val="201f1e"/>
          <w:u w:color="201f1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01F1E"/>
            </w14:solidFill>
          </w14:textFill>
        </w:rPr>
        <w:t> 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 Unicode MS" w:cs="Arial Unicode MS" w:hAnsi="Arial Unicode MS" w:eastAsia="Arial Unicode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Arial Unicode MS" w:cs="Arial Unicode MS" w:hAnsi="Arial Unicode MS" w:eastAsia="Arial Unicode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Arial Unicode MS" w:cs="Arial Unicode MS" w:hAnsi="Arial Unicode MS" w:eastAsia="Arial Unicode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Arial Unicode MS" w:cs="Arial Unicode MS" w:hAnsi="Arial Unicode MS" w:eastAsia="Arial Unicode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b w:val="1"/>
          <w:bCs w:val="1"/>
          <w:outline w:val="0"/>
          <w:color w:val="030303"/>
          <w:u w:color="030303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030303"/>
          <w:u w:color="030303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30303"/>
            </w14:solidFill>
          </w14:textFill>
        </w:rPr>
        <w:t>Transcription</w:t>
      </w:r>
      <w:r>
        <w:rPr>
          <w:rFonts w:ascii="Arial Unicode MS" w:cs="Arial Unicode MS" w:hAnsi="Arial Unicode MS" w:eastAsia="Arial Unicode MS"/>
          <w:outline w:val="0"/>
          <w:color w:val="030303"/>
          <w:u w:color="030303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30303"/>
            </w14:solidFill>
          </w14:textFill>
        </w:rPr>
        <w:br w:type="textWrapping"/>
      </w:r>
      <w:r>
        <w:rPr>
          <w:rFonts w:ascii="Calibri" w:hAnsi="Calibri"/>
          <w:b w:val="1"/>
          <w:bCs w:val="1"/>
          <w:outline w:val="0"/>
          <w:color w:val="030303"/>
          <w:u w:color="030303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30303"/>
            </w14:solidFill>
          </w14:textFill>
        </w:rPr>
        <w:t>Open Submissions Workshop #</w:t>
      </w:r>
      <w:r>
        <w:rPr>
          <w:rFonts w:ascii="Calibri" w:hAnsi="Calibri"/>
          <w:b w:val="1"/>
          <w:bCs w:val="1"/>
          <w:outline w:val="0"/>
          <w:color w:val="030303"/>
          <w:u w:color="030303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30303"/>
            </w14:solidFill>
          </w14:textFill>
        </w:rPr>
        <w:t>9: Can Playwriting Be A Science? with Meghan Tyler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b w:val="1"/>
          <w:bCs w:val="1"/>
          <w:outline w:val="0"/>
          <w:color w:val="030303"/>
          <w:u w:color="030303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30303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30303"/>
          <w:u w:color="030303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30303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30303"/>
          <w:u w:color="030303"/>
          <w:rtl w:val="0"/>
          <w14:textOutline w14:w="12700" w14:cap="flat">
            <w14:noFill/>
            <w14:miter w14:lim="400000"/>
          </w14:textOutline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030303"/>
          <w:u w:color="030303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30303"/>
            </w14:solidFill>
          </w14:textFill>
        </w:rPr>
        <w:t xml:space="preserve">Audio file location: </w:t>
      </w:r>
      <w:r>
        <w:rPr>
          <w:rFonts w:ascii="Calibri" w:hAnsi="Calibri"/>
          <w:outline w:val="0"/>
          <w:color w:val="030303"/>
          <w:u w:color="030303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30303"/>
            </w14:solidFill>
          </w14:textFill>
        </w:rPr>
        <w:t>https://open.spotify.com/episode/7I26nAYRJpX5lLHBx3f6FG?si=jtX1i1wiSpau1-ku5xbCeQ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30303"/>
          <w:u w:color="030303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030303"/>
          <w:u w:color="030303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30303"/>
            </w14:solidFill>
          </w14:textFill>
        </w:rPr>
        <w:t xml:space="preserve">Video (with closed captions): 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https://youtu.be/45-GPsNOWBg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[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♪</w:t>
      </w:r>
      <w:r>
        <w:rPr>
          <w:rFonts w:ascii="Calibri" w:hAnsi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Gentle electronic music]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Hello everyone. People of Earth. My name is Megan Tyler and I'm a playwright actor theatre makin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'</w:t>
      </w:r>
      <w:r>
        <w:rPr>
          <w:rFonts w:ascii="Calibri" w:hAnsi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 xml:space="preserve"> person.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And I'm here today to just sort of talk to you about playwriting,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In a way that might be a bit strange but bear with me, I think it'll be fun.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 hope that everyone's okay at home. I know it's been absolutely mad with this lockdown.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It's been a really scary time for everyone involved in the arts, if you're a recent graduate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o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r if you're trying to apply to drama school, or if you're trying to get your writing built up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 know that you're like 'what is the point?</w:t>
      </w:r>
      <w:r>
        <w:rPr>
          <w:rFonts w:ascii="Calibri" w:hAnsi="Calibri" w:hint="default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But trust me theatre doesn't die and we will be back.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And hopefully, this workshop will give you a little bit of something.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And so my premise for this workshop is, can playwriting be a science?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 know there'll be people start at home going, 'What, what have you taken? What are you on?</w:t>
      </w:r>
      <w:r>
        <w:rPr>
          <w:rFonts w:ascii="Calibri" w:hAnsi="Calibri" w:hint="default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No, you need to pour your heart into it, you need to bleed, you need to weep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, y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ou need to be raging with yourself, you need to loathe yourself.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 know I've done all that but sometimes you can't do that, sometimes life gets in the way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, s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ometimes a bloody pandemic gets in the way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nd you're prevented from giving your utmost self to everything you need to do for playwriting.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So this, since Crocodile Fever happened I've thought a lot about the dynamics of playwriting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I</w:t>
      </w:r>
      <w:r>
        <w:rPr>
          <w:rFonts w:ascii="Calibri" w:hAnsi="Calibri" w:hint="default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ve thought about how it could maybe be degraded into equations.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Now this is just a thesis that I'm still working, on this is a hypothetical workshop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hat I think will just open up some cracks, that will open up some new ideas for you guys to look at your plays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nd to see them in a new light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nd not drive your mental health like up the walls for a play, do you know?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And so this is my theory, can playwriting be a science?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And I actually think I'm onto something. So let's start.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We all thought we'd left maths behind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 l</w:t>
      </w:r>
      <w:r>
        <w:rPr>
          <w:rFonts w:ascii="Calibri" w:hAnsi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et</w:t>
      </w:r>
      <w:r>
        <w:rPr>
          <w:rFonts w:ascii="Calibri" w:hAnsi="Calibri" w:hint="default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s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 say at GCSE level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b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ut I think it can really help you guys like structure your play.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If you've got a 45-minute play you are wanting those first four or five minutes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,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f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our or five pages to really introduce your characters.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You'll want your audience to sort of get a feel of who they're dealing with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nd then about page six is when an inciting incident happens.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Either that's a gun,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hat's something that a character does that maybe other characters aren't aware of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hat the audience are like, 'oh, oh my, here we go now.</w:t>
      </w:r>
      <w:r>
        <w:rPr>
          <w:rFonts w:ascii="Calibri" w:hAnsi="Calibri" w:hint="default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If you've got an hour and a half play that usually happens around like page 10.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And with like a two-and-a-half-hour play that usually happens around page 13, 14.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These are sort of the rules, the mathematical rules, that I've sort of noticed and taken in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h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aving gone to see theatre and writing theatre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 know I definitely have written lots of plays where the inciting incident didn't happen to a bloody page 30.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And it was like, why are they just talking? No one's interested in that!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Action. The more action you can get the better.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The second part of this in terms of structure,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i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s if we track two very, very basic sort of types of theatre say like comedy and tragedy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nd we put them on a graph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,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s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o if this is your like duration of the play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nd this is like positive vibes/bad vibes You know, basically a comedy,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hose first 10 pages will start off quite comedic,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hey'll introduce your character there'll be some positive vibes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And then an inciting incident that will happen and then it should go down.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Like a comedy, the funny thing about comedy is what's funny is tragedy.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What an audience laughs at is tragedy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Yes, it's heightened and its comedic but an audience laughs a tragedy.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s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o you follow follow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,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 follow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,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 follow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,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 follow that down until your ending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Where it should be a big sort of triumphant, comedic, everybody gets lols together, kind of thing.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With the tragedy, now if you look at plays like Streetcar Named Desire or Romeo and Juliet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, a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 tragedy sort of follows like a comedy for a long period of time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b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ecause the thing is, an audience wants to laugh.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And if you just sort of hit them, hit them, hit them with all these tragic things over and over and over again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i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t's gonna be too much, whereas if you manage to hit them get them with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laughs give them a bit of comedy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hey'll feel for the characters more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And that means by your interval or by your midway point,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w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hich Kieran Hurley says really well in Mouthpiece,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yo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u've hit a point of hope by the midpoint.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By the midpoint, you should hit a point that the audience feels 'oh my gosh this seems great</w:t>
      </w:r>
      <w:r>
        <w:rPr>
          <w:rFonts w:ascii="Calibri" w:hAnsi="Calibri" w:hint="default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And then it takes the trajectory down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And then by that stage you've got your audience on side with your structure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 a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nd you can lead them into that really sad -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I'm thinking of Tennessee Williams, I'm thinking of Streetcar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, p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ost the point of Blanche's birthday, it just gets worse and worse and worse.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Of course there's ways of breaking that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nd I implore you to break these rules because where would we be without breaking rules?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But for a simple structure, I think mathematically these are good things to think of.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Yes, language as maths. Now, I know from personal experience that maths and English -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hey shouldn't, they don't normally - But they do.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If we go way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,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 way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,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 way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,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way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,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 way back to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Shakespeare's time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h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e practically gave the audience who a character was, utilising maths.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If you take a Shakespeare character you can put them on this breakdown of their language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hat shows you how many nouns they say, how many verbs they say, how many adjectives they say.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On top of this you can also see how many times they say 'you' and how many times they say </w:t>
      </w:r>
      <w:r>
        <w:rPr>
          <w:rFonts w:ascii="Calibri" w:hAnsi="Calibri" w:hint="default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‘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I'.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Now this might not seem like a lot but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f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rom doing Shakespeare in the past and studying Shakespeare quite a bit,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i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f you've got a character who uses lots of nouns they're normally quite a practical quite a matter-of-fact,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k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ind of this is this and that is that kind of person.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If you've got someone who's using lots and lots of verbs, more so than the others,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hat's a person of action, that's a doer that's someone who's like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fuelling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 the play along.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If you've got someone who uses a lot of adjectives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, they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 are a little bit flowery, might be a wee bit romantic.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But they're also not that trustworthy.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The power of how much you use your nouns, verbs and adjectives in a percentage sense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ca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n tell your audience about your character without you spoon-feeding them.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Also the amount your character says 'you' or </w:t>
      </w:r>
      <w:r>
        <w:rPr>
          <w:rFonts w:ascii="Calibri" w:hAnsi="Calibri" w:hint="default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‘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I'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ells you if they're more self-involved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, o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r if they're like a giver if they're someone who thinks about someone else.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And you can do that with the audience's ear using the percentage of your language, which I think is great.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The second thing of that - Oh no, I really do I just think it's amazing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hat you can like divide your scripts based on your characters percentage-wise into what they say.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If you want to say that someone is a bastard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h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ave them use 'I' all the time and have them talking this flowery adjective bit.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If you want someone who's you know, a go-getter, verbs - verbs!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Because it just says to the audience - oh, oh, oh.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.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 It's such a good little trick to use.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Now the second part of this, aside from this, is how you can use percentages for your themes in a play.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Now if you've got lots of themes that you want to hit on in your plays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, i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t sometimes might be a bit like 'oh how do I get this in here with like feeling like I'm just like wedging it in?</w:t>
      </w:r>
      <w:r>
        <w:rPr>
          <w:rFonts w:ascii="Calibri" w:hAnsi="Calibri" w:hint="default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Again, percentages can be your best friend. [LAUGHS] So sometimes you hear yourself -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b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ut they can be!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Basically, if you've got like five or six themes and you're looking at your play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nd you're like 'How do I rejuvenate this? I've got things that I want to hit on but I'm not sure how to do that.</w:t>
      </w:r>
      <w:r>
        <w:rPr>
          <w:rFonts w:ascii="Calibri" w:hAnsi="Calibri" w:hint="default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I'm gonna tell you how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 s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o with Crocodile Fever one thing I learned was let's say crocodiles, that's a big theme in Crocodile Fever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.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It</w:t>
      </w:r>
      <w:r>
        <w:rPr>
          <w:rFonts w:ascii="Calibri" w:hAnsi="Calibri" w:hint="default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s in the title, don't know if you guys know but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!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Basically I did a huge mind map of all the words associated with crocodile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nd that was like swamp, crawl, claws, teeth, all these different words.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At the same time in Catholicism is really a big theme in Crocodile Fever so again went through was like,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h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oly water, exorcism, just -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t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hen went back and sat through my play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nd it was a simple as, instead of a character saying he's really got a hold of you.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He's really got his claws into you.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It's just again giving the audience your theme in a sort of trixey way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 w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ithout you spelling it out what's gonna happen.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And by the end of that, if you're reading through and if you have a list of all your themes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y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ou feel are really important for your play, just do a little sort of checklist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, h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ow many times you hear that theme how many times you hear that particular theme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nd if it's too little all it takes it's a simple word change here or there, just be inventive with it.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Now the third thing on this is how your characters interact with each other.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Now as a basic thing for early playwrights, I would say that that there's a tendency to sort of -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b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etween a back and forth of characters say - You said this, I said that, you said this.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And it gets a bit, ooft. Here's a wee way to sort of reinvent -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s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tart your sentence with either a noun and then the next person an adjective, and the next person the verb.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Or have an 'I', have a question and then have a completely different like ball throw in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hrow ball, no? That's not the word. You get what I mean.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If you change up the starts of your sentences,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i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t again just lifts your play, it just rejuvenates it and gives it more depth for the audience's ear.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Now we've started talked about the start of sentences, this also applies to the end of a sentence.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You want the end of a sentence to really be the most important word.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What's the most important word in there? That is the word with the most wit, make that the end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b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ecause that's the last word from that character that the audience is going to hear.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The science of characters. Now if we were to think of two magnets,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s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ometimes magnets go OOP and sometimes magnets go ZOOMP.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That's kind of what we're looking for on stage.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If you think of two characters that just repel each other that's really interesting to watch.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If you think of two characters that are very much attracted to each other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nd kind of like bounce off each other that is again interesting to watch.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It's entertaining as an audience.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 step up from that is - let me take you back to the periodic table of elements.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Now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if you guys remember chemistry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nd don't know if you remember doing the thing,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y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ou had this and yes just sprinkled on a tiny little thing and it went like WHOOMP right on fire.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And some of it was quite explosive some of it god damn near dangerous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b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ut you know you're 14 so whatever. That's kind of what we're looking for with our characters.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If you've got someone who's quite repressed or neutral or quite - they're not very reactionary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, c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huck in that character who is an element that is element that is gonna make them explode.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Chuck in a character that's gonna make them melt. Chuck in different characters that they're gonna react to.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You want opposition's in there, you want explosions in there, you want dynamics in there.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If you think of the periodic table of elements with your characters, you can unlock so many different reactions.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If you've got just like sort of two neutral elements and you throw them together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i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t's not gonna be very interesting to watch. We in science lessons sat there and went, meh.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The same can be said of theatre we want to be excited, we want to be entertained.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On that, the sort of third point with this, the sort of science of characters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hink about the elements of the situation.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I'm talking about the outer elements now, I'm talking about weather.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Think of the atmosphere, the elements that you're putting your characters into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b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ecause if you think of how you are on a rainy day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o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f it's pissin it down with rain that completely changes the dynamics that you have with people.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If it's a really warm day people get a wee bit more ragin</w:t>
      </w:r>
      <w:r>
        <w:rPr>
          <w:rFonts w:ascii="Calibri" w:hAnsi="Calibri" w:hint="default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,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e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asily people lose their temper a bit more.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If it's snowing, you're freezing cold everything's gonna be a bit more restricted and a wee bit more sharp.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Really look at the atmosphere that you're setting your characters up in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Because that in terms of biology changes us.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And that can be another thing that you can do, if you're a bit stuck on a play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j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ust chuck in what the weather's doing outside and you can unlock a lot with your characters.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Now I know myself I find redrafts quite daunting sometimes.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You sort of land at the end of your play and go 'ah, here you go!</w:t>
      </w:r>
      <w:r>
        <w:rPr>
          <w:rFonts w:ascii="Calibri" w:hAnsi="Calibri" w:hint="default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And then you get it back and you go 'Oh my god I hate myself. Why have I done this?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'How could I be so, so foolish?</w:t>
      </w:r>
      <w:r>
        <w:rPr>
          <w:rFonts w:ascii="Calibri" w:hAnsi="Calibri" w:hint="default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”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We have to get rid of that mentality because that mentality is not healthy for us.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We need to start looking at redrafts as experiments.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Now when scientists are doing this experiment and that experiment and this experiment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hey're not sat there on number one going 'Oh I've got it, I've cracked it. No I haven</w:t>
      </w:r>
      <w:r>
        <w:rPr>
          <w:rFonts w:ascii="Calibri" w:hAnsi="Calibri" w:hint="default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t.'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Because they're gonna do an experiment like a hundred and twenty million times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o reach the result that they wanted to.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The same is true of plays.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If you're beating yourself over a redraft, don't do it. It's an experiment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You</w:t>
      </w:r>
      <w:r>
        <w:rPr>
          <w:rFonts w:ascii="Calibri" w:hAnsi="Calibri" w:hint="default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re experimenting what will happen with your characters in their situation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 a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nd that's important to remember because you shouldn't beat yourself up too much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b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etween one draft and the next.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With every redraft introduce a new thing I would say.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Introduce a new thing and see what that does to the characters.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Now, that in terms of the equations of a redraft,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i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ntroducing the new thing might make it all completely fall apart,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i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ntroducing a new thing might completely unlock it.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Introducing the new thing might give you a nice little pepper of something but it's not really necessary.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But the more that you do these experiments the more that you get to know your characters,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he more that you get to know your world and that's how you'll present your final play.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So thanks for coming to my science lesson, I hope that you guys got a lot out of it.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 hope that you guys can sort of look at your scripts, look at your drafts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nd go, 'Oh, oh I can - that's how I can get my theme in, or that character need to be a bit more this</w:t>
      </w:r>
      <w:r>
        <w:rPr>
          <w:rFonts w:ascii="Calibri" w:hAnsi="Calibri" w:hint="default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nd I can utilize or - like my an inciting incident isn't at page 10 I found it all the way back at page 40.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I'll take that back.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 hope that that has given you some more tools, a wee bit more of a toolkit.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Not just a passionate artistic toolkit to work from as you go forward in your beautiful writing.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Now here are just some final tips that I've sort of picked up over the years, that I think will help.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Basically, go big or go home.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We've seen all the plays with people sitting down, yes, Chekov did it very well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, p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eople sitting down and discussing the thing that'd the thing. [INAUDIBLE]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We don't really need any more of those!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I'd say if you've got a bold idea, go for the bold idea, we need more of that in theatre.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We've got the cinema and TV to compete with my fellas.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Like we need to be like yas theatre! Be bonkers.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Number two on that, I've just said fellas shouldn't have said fellas that wasn't inclusive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b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ut everyone says fellas I'm from Ireland.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Number two, do not write a play full of men for the stage.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We are so bored of plays full of men on the stage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 do not want to sit down and watch 'oh there's one straight white man and there's another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 a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traight white man, oh there's a third straight white man.</w:t>
      </w:r>
      <w:r>
        <w:rPr>
          <w:rFonts w:ascii="Calibri" w:hAnsi="Calibri" w:hint="default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’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Oh, this is it? This is the play?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Great. We're bored of it now, there are a million and one different types of human beings to base your plays off of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Number three trust your own rhythms.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e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veryone has an internal rhythm and if you write that internal rhythm on a page, your audience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w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ill come together as an internal rhythm, have the same heartbeat and be with your play.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If you write with your own rhythms and I mean, it does take it takes time to find out what it is.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 know myself I emulated a lot of playwrights like I emulated Samuel Beckett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f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or a very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,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 very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,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 very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,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 very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,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 very long time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And that sort of got me in a rhythm and then I broke away from that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 a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nd I started finding my own rhythm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That's what you can do as well. Trust your rhythms they're there. Trust yourself.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</w:pP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And thank you for listening to my workshop.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I hope that this has been enlightening for people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Just stay safe and stay sane and give loadsa kindness out into the world.</w:t>
      </w:r>
      <w:r>
        <w:rPr>
          <w:rFonts w:ascii="Calibri" w:hAnsi="Calibri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And really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,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 xml:space="preserve"> really best of luck if you're applying to Open Submissions.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tl w:val="0"/>
        </w:rPr>
      </w:pPr>
      <w:r>
        <w:rPr>
          <w:rFonts w:ascii="Calibri" w:hAnsi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[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>♪</w:t>
      </w:r>
      <w:r>
        <w:rPr>
          <w:rFonts w:ascii="Calibri" w:hAnsi="Calibri"/>
          <w:outline w:val="0"/>
          <w:color w:val="020202"/>
          <w:rtl w:val="0"/>
          <w14:textFill>
            <w14:solidFill>
              <w14:srgbClr w14:val="030303"/>
            </w14:solidFill>
          </w14:textFill>
        </w:rPr>
        <w:t xml:space="preserve"> </w:t>
      </w:r>
      <w:r>
        <w:rPr>
          <w:rFonts w:ascii="Calibri" w:hAnsi="Calibri"/>
          <w:outline w:val="0"/>
          <w:color w:val="020202"/>
          <w:rtl w:val="0"/>
          <w:lang w:val="en-US"/>
          <w14:textFill>
            <w14:solidFill>
              <w14:srgbClr w14:val="030303"/>
            </w14:solidFill>
          </w14:textFill>
        </w:rPr>
        <w:t>Gentle electronic music]</w: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